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B26B" w14:textId="2911ACB3" w:rsidR="00063EFE" w:rsidRPr="00A56EC7" w:rsidRDefault="00310EAA" w:rsidP="00A461D0">
      <w:pPr>
        <w:rPr>
          <w:rFonts w:asciiTheme="minorHAnsi" w:hAnsiTheme="minorHAnsi" w:cstheme="minorHAnsi"/>
          <w:bCs/>
          <w:iCs/>
          <w:sz w:val="22"/>
          <w:szCs w:val="22"/>
        </w:rPr>
      </w:pPr>
      <w:r w:rsidRPr="00A56EC7">
        <w:rPr>
          <w:rFonts w:asciiTheme="minorHAnsi" w:hAnsiTheme="minorHAnsi" w:cstheme="minorHAnsi"/>
          <w:b/>
          <w:sz w:val="22"/>
          <w:szCs w:val="22"/>
        </w:rPr>
        <w:t>POLICY:</w:t>
      </w:r>
    </w:p>
    <w:p w14:paraId="571865BF" w14:textId="1CA8D4F8" w:rsidR="003C24F4" w:rsidRPr="00A56EC7" w:rsidRDefault="00AC0FBE" w:rsidP="00DB3730">
      <w:pPr>
        <w:rPr>
          <w:rFonts w:asciiTheme="minorHAnsi" w:hAnsiTheme="minorHAnsi" w:cstheme="minorHAnsi"/>
          <w:bCs/>
          <w:iCs/>
          <w:sz w:val="22"/>
          <w:szCs w:val="22"/>
        </w:rPr>
      </w:pPr>
      <w:r w:rsidRPr="00A56EC7">
        <w:rPr>
          <w:rFonts w:asciiTheme="minorHAnsi" w:hAnsiTheme="minorHAnsi" w:cstheme="minorHAnsi"/>
          <w:bCs/>
          <w:iCs/>
          <w:sz w:val="22"/>
          <w:szCs w:val="22"/>
        </w:rPr>
        <w:t>The role that families, friends</w:t>
      </w:r>
      <w:r w:rsidR="00F04048" w:rsidRPr="00A56EC7">
        <w:rPr>
          <w:rFonts w:asciiTheme="minorHAnsi" w:hAnsiTheme="minorHAnsi" w:cstheme="minorHAnsi"/>
          <w:bCs/>
          <w:iCs/>
          <w:sz w:val="22"/>
          <w:szCs w:val="22"/>
        </w:rPr>
        <w:t>,</w:t>
      </w:r>
      <w:r w:rsidRPr="00A56EC7">
        <w:rPr>
          <w:rFonts w:asciiTheme="minorHAnsi" w:hAnsiTheme="minorHAnsi" w:cstheme="minorHAnsi"/>
          <w:bCs/>
          <w:iCs/>
          <w:sz w:val="22"/>
          <w:szCs w:val="22"/>
        </w:rPr>
        <w:t xml:space="preserve"> and visitors play in providing caregiving and emotional supports is important to the quality of life for </w:t>
      </w:r>
      <w:r w:rsidR="00F04048" w:rsidRPr="00A56EC7">
        <w:rPr>
          <w:rFonts w:asciiTheme="minorHAnsi" w:hAnsiTheme="minorHAnsi" w:cstheme="minorHAnsi"/>
          <w:bCs/>
          <w:iCs/>
          <w:sz w:val="22"/>
          <w:szCs w:val="22"/>
        </w:rPr>
        <w:t>long</w:t>
      </w:r>
      <w:r w:rsidR="004D0136">
        <w:rPr>
          <w:rFonts w:asciiTheme="minorHAnsi" w:hAnsiTheme="minorHAnsi" w:cstheme="minorHAnsi"/>
          <w:bCs/>
          <w:iCs/>
          <w:sz w:val="22"/>
          <w:szCs w:val="22"/>
        </w:rPr>
        <w:t>-</w:t>
      </w:r>
      <w:r w:rsidR="00F04048" w:rsidRPr="00A56EC7">
        <w:rPr>
          <w:rFonts w:asciiTheme="minorHAnsi" w:hAnsiTheme="minorHAnsi" w:cstheme="minorHAnsi"/>
          <w:bCs/>
          <w:iCs/>
          <w:sz w:val="22"/>
          <w:szCs w:val="22"/>
        </w:rPr>
        <w:t>term care</w:t>
      </w:r>
      <w:r w:rsidRPr="00A56EC7">
        <w:rPr>
          <w:rFonts w:asciiTheme="minorHAnsi" w:hAnsiTheme="minorHAnsi" w:cstheme="minorHAnsi"/>
          <w:bCs/>
          <w:iCs/>
          <w:sz w:val="22"/>
          <w:szCs w:val="22"/>
        </w:rPr>
        <w:t xml:space="preserve"> residents. </w:t>
      </w:r>
      <w:r w:rsidR="00DB3730" w:rsidRPr="00A56EC7">
        <w:rPr>
          <w:rFonts w:asciiTheme="minorHAnsi" w:hAnsiTheme="minorHAnsi" w:cstheme="minorHAnsi"/>
          <w:bCs/>
          <w:iCs/>
          <w:sz w:val="22"/>
          <w:szCs w:val="22"/>
        </w:rPr>
        <w:t>Visitors are welcome to visit their loved one at any time that is mutually agreed upon and best suits the resident and the visitor</w:t>
      </w:r>
      <w:r w:rsidR="00F7194D" w:rsidRPr="00A56EC7">
        <w:rPr>
          <w:rFonts w:asciiTheme="minorHAnsi" w:hAnsiTheme="minorHAnsi" w:cstheme="minorHAnsi"/>
          <w:bCs/>
          <w:iCs/>
          <w:sz w:val="22"/>
          <w:szCs w:val="22"/>
        </w:rPr>
        <w:t xml:space="preserve"> during </w:t>
      </w:r>
      <w:r w:rsidR="00A56EC7" w:rsidRPr="00A56EC7">
        <w:rPr>
          <w:rFonts w:asciiTheme="minorHAnsi" w:hAnsiTheme="minorHAnsi" w:cstheme="minorHAnsi"/>
          <w:bCs/>
          <w:iCs/>
          <w:sz w:val="22"/>
          <w:szCs w:val="22"/>
        </w:rPr>
        <w:t xml:space="preserve">a </w:t>
      </w:r>
      <w:r w:rsidR="00F7194D" w:rsidRPr="00A56EC7">
        <w:rPr>
          <w:rFonts w:asciiTheme="minorHAnsi" w:hAnsiTheme="minorHAnsi" w:cstheme="minorHAnsi"/>
          <w:bCs/>
          <w:iCs/>
          <w:sz w:val="22"/>
          <w:szCs w:val="22"/>
        </w:rPr>
        <w:t xml:space="preserve">non-outbreak situation. </w:t>
      </w:r>
      <w:r w:rsidR="00DB3730" w:rsidRPr="00A56EC7">
        <w:rPr>
          <w:rFonts w:asciiTheme="minorHAnsi" w:hAnsiTheme="minorHAnsi" w:cstheme="minorHAnsi"/>
          <w:bCs/>
          <w:iCs/>
          <w:sz w:val="22"/>
          <w:szCs w:val="22"/>
        </w:rPr>
        <w:t xml:space="preserve"> </w:t>
      </w:r>
    </w:p>
    <w:p w14:paraId="5E043709" w14:textId="77777777" w:rsidR="003C24F4" w:rsidRPr="00A56EC7" w:rsidRDefault="003C24F4" w:rsidP="00DB3730">
      <w:pPr>
        <w:rPr>
          <w:rFonts w:asciiTheme="minorHAnsi" w:hAnsiTheme="minorHAnsi" w:cstheme="minorHAnsi"/>
          <w:bCs/>
          <w:iCs/>
          <w:sz w:val="22"/>
          <w:szCs w:val="22"/>
        </w:rPr>
      </w:pPr>
    </w:p>
    <w:p w14:paraId="62C04EA0" w14:textId="489EDC27" w:rsidR="007B0CE9" w:rsidRPr="00A56EC7" w:rsidRDefault="00DB3730" w:rsidP="00DB3730">
      <w:pPr>
        <w:rPr>
          <w:rFonts w:asciiTheme="minorHAnsi" w:hAnsiTheme="minorHAnsi" w:cstheme="minorHAnsi"/>
          <w:bCs/>
          <w:iCs/>
          <w:sz w:val="22"/>
          <w:szCs w:val="22"/>
        </w:rPr>
      </w:pPr>
      <w:r w:rsidRPr="00A56EC7">
        <w:rPr>
          <w:rFonts w:asciiTheme="minorHAnsi" w:hAnsiTheme="minorHAnsi" w:cstheme="minorHAnsi"/>
          <w:bCs/>
          <w:iCs/>
          <w:sz w:val="22"/>
          <w:szCs w:val="22"/>
        </w:rPr>
        <w:t xml:space="preserve">During </w:t>
      </w:r>
      <w:r w:rsidR="002B2DF9" w:rsidRPr="00A56EC7">
        <w:rPr>
          <w:rFonts w:asciiTheme="minorHAnsi" w:hAnsiTheme="minorHAnsi" w:cstheme="minorHAnsi"/>
          <w:bCs/>
          <w:iCs/>
          <w:sz w:val="22"/>
          <w:szCs w:val="22"/>
          <w:lang w:val="en-CA"/>
        </w:rPr>
        <w:t>an outbreak of a communicable disease</w:t>
      </w:r>
      <w:r w:rsidR="00A56EC7" w:rsidRPr="00A56EC7">
        <w:rPr>
          <w:rFonts w:asciiTheme="minorHAnsi" w:hAnsiTheme="minorHAnsi" w:cstheme="minorHAnsi"/>
          <w:bCs/>
          <w:iCs/>
          <w:sz w:val="22"/>
          <w:szCs w:val="22"/>
          <w:lang w:val="en-CA"/>
        </w:rPr>
        <w:t>,</w:t>
      </w:r>
      <w:r w:rsidR="002B2DF9" w:rsidRPr="00A56EC7">
        <w:rPr>
          <w:rFonts w:asciiTheme="minorHAnsi" w:hAnsiTheme="minorHAnsi" w:cstheme="minorHAnsi"/>
          <w:bCs/>
          <w:iCs/>
          <w:sz w:val="22"/>
          <w:szCs w:val="22"/>
          <w:lang w:val="en-CA"/>
        </w:rPr>
        <w:t xml:space="preserve"> an outbreak of a disease of public health significance, an epidemic</w:t>
      </w:r>
      <w:r w:rsidR="00A56EC7" w:rsidRPr="00A56EC7">
        <w:rPr>
          <w:rFonts w:asciiTheme="minorHAnsi" w:hAnsiTheme="minorHAnsi" w:cstheme="minorHAnsi"/>
          <w:bCs/>
          <w:iCs/>
          <w:sz w:val="22"/>
          <w:szCs w:val="22"/>
          <w:lang w:val="en-CA"/>
        </w:rPr>
        <w:t>,</w:t>
      </w:r>
      <w:r w:rsidR="002B2DF9" w:rsidRPr="00A56EC7">
        <w:rPr>
          <w:rFonts w:asciiTheme="minorHAnsi" w:hAnsiTheme="minorHAnsi" w:cstheme="minorHAnsi"/>
          <w:bCs/>
          <w:iCs/>
          <w:sz w:val="22"/>
          <w:szCs w:val="22"/>
          <w:lang w:val="en-CA"/>
        </w:rPr>
        <w:t xml:space="preserve"> or a pandemic,</w:t>
      </w:r>
      <w:r w:rsidRPr="00A56EC7">
        <w:rPr>
          <w:rFonts w:asciiTheme="minorHAnsi" w:hAnsiTheme="minorHAnsi" w:cstheme="minorHAnsi"/>
          <w:bCs/>
          <w:iCs/>
          <w:sz w:val="22"/>
          <w:szCs w:val="22"/>
        </w:rPr>
        <w:t xml:space="preserve"> </w:t>
      </w:r>
      <w:r w:rsidR="00DB1411" w:rsidRPr="00A56EC7">
        <w:rPr>
          <w:rFonts w:asciiTheme="minorHAnsi" w:hAnsiTheme="minorHAnsi" w:cstheme="minorHAnsi"/>
          <w:bCs/>
          <w:iCs/>
          <w:sz w:val="22"/>
          <w:szCs w:val="22"/>
        </w:rPr>
        <w:t>visitor</w:t>
      </w:r>
      <w:r w:rsidR="00992E3E" w:rsidRPr="00A56EC7">
        <w:rPr>
          <w:rFonts w:asciiTheme="minorHAnsi" w:hAnsiTheme="minorHAnsi" w:cstheme="minorHAnsi"/>
          <w:bCs/>
          <w:iCs/>
          <w:sz w:val="22"/>
          <w:szCs w:val="22"/>
        </w:rPr>
        <w:t>s</w:t>
      </w:r>
      <w:r w:rsidR="00DB1411" w:rsidRPr="00A56EC7">
        <w:rPr>
          <w:rFonts w:asciiTheme="minorHAnsi" w:hAnsiTheme="minorHAnsi" w:cstheme="minorHAnsi"/>
          <w:bCs/>
          <w:iCs/>
          <w:sz w:val="22"/>
          <w:szCs w:val="22"/>
        </w:rPr>
        <w:t xml:space="preserve"> are restricted to </w:t>
      </w:r>
      <w:r w:rsidR="0042593E" w:rsidRPr="00A56EC7">
        <w:rPr>
          <w:rFonts w:asciiTheme="minorHAnsi" w:hAnsiTheme="minorHAnsi" w:cstheme="minorHAnsi"/>
          <w:bCs/>
          <w:iCs/>
          <w:sz w:val="22"/>
          <w:szCs w:val="22"/>
        </w:rPr>
        <w:t>essential visitors</w:t>
      </w:r>
      <w:r w:rsidR="00A56EC7" w:rsidRPr="00A56EC7">
        <w:rPr>
          <w:rFonts w:asciiTheme="minorHAnsi" w:hAnsiTheme="minorHAnsi" w:cstheme="minorHAnsi"/>
          <w:bCs/>
          <w:iCs/>
          <w:sz w:val="22"/>
          <w:szCs w:val="22"/>
        </w:rPr>
        <w:t>,</w:t>
      </w:r>
      <w:r w:rsidR="002B2DF9" w:rsidRPr="00A56EC7">
        <w:rPr>
          <w:rFonts w:asciiTheme="minorHAnsi" w:hAnsiTheme="minorHAnsi" w:cstheme="minorHAnsi"/>
          <w:bCs/>
          <w:iCs/>
          <w:sz w:val="22"/>
          <w:szCs w:val="22"/>
        </w:rPr>
        <w:t xml:space="preserve"> subject to applicable law</w:t>
      </w:r>
      <w:r w:rsidR="00E23FF6" w:rsidRPr="00A56EC7">
        <w:rPr>
          <w:rFonts w:asciiTheme="minorHAnsi" w:hAnsiTheme="minorHAnsi" w:cstheme="minorHAnsi"/>
          <w:bCs/>
          <w:iCs/>
          <w:sz w:val="22"/>
          <w:szCs w:val="22"/>
        </w:rPr>
        <w:t xml:space="preserve">. </w:t>
      </w:r>
      <w:r w:rsidR="0085509B" w:rsidRPr="00A56EC7">
        <w:rPr>
          <w:rFonts w:asciiTheme="minorHAnsi" w:hAnsiTheme="minorHAnsi" w:cstheme="minorHAnsi"/>
          <w:bCs/>
          <w:iCs/>
          <w:sz w:val="22"/>
          <w:szCs w:val="22"/>
        </w:rPr>
        <w:t xml:space="preserve">  </w:t>
      </w:r>
    </w:p>
    <w:p w14:paraId="069541B8" w14:textId="77777777" w:rsidR="00943739" w:rsidRPr="00A56EC7" w:rsidRDefault="00943739" w:rsidP="00DB3730">
      <w:pPr>
        <w:rPr>
          <w:rFonts w:asciiTheme="minorHAnsi" w:hAnsiTheme="minorHAnsi" w:cstheme="minorHAnsi"/>
          <w:bCs/>
          <w:iCs/>
          <w:sz w:val="22"/>
          <w:szCs w:val="22"/>
        </w:rPr>
      </w:pPr>
    </w:p>
    <w:p w14:paraId="2706F168" w14:textId="77777777" w:rsidR="0085509B" w:rsidRPr="00A56EC7" w:rsidRDefault="0085509B" w:rsidP="00DB3730">
      <w:pPr>
        <w:rPr>
          <w:rFonts w:asciiTheme="minorHAnsi" w:hAnsiTheme="minorHAnsi" w:cstheme="minorHAnsi"/>
          <w:bCs/>
          <w:iCs/>
          <w:sz w:val="22"/>
          <w:szCs w:val="22"/>
        </w:rPr>
      </w:pPr>
      <w:r w:rsidRPr="00A56EC7">
        <w:rPr>
          <w:rFonts w:asciiTheme="minorHAnsi" w:hAnsiTheme="minorHAnsi" w:cstheme="minorHAnsi"/>
          <w:bCs/>
          <w:iCs/>
          <w:sz w:val="22"/>
          <w:szCs w:val="22"/>
        </w:rPr>
        <w:t xml:space="preserve">There are four types of essential visitors as follows: </w:t>
      </w:r>
    </w:p>
    <w:p w14:paraId="1B19D212" w14:textId="6A2833B6" w:rsidR="00A56EC7" w:rsidRPr="00A56EC7" w:rsidRDefault="0085509B" w:rsidP="00A56EC7">
      <w:pPr>
        <w:pStyle w:val="ListParagraph"/>
        <w:numPr>
          <w:ilvl w:val="0"/>
          <w:numId w:val="58"/>
        </w:numPr>
        <w:rPr>
          <w:rFonts w:asciiTheme="minorHAnsi" w:eastAsiaTheme="minorHAnsi" w:hAnsiTheme="minorHAnsi" w:cstheme="minorHAnsi"/>
          <w:bCs/>
          <w:sz w:val="22"/>
          <w:szCs w:val="22"/>
          <w:lang w:val="en-CA"/>
        </w:rPr>
      </w:pPr>
      <w:r w:rsidRPr="00A56EC7">
        <w:rPr>
          <w:rFonts w:asciiTheme="minorHAnsi" w:hAnsiTheme="minorHAnsi" w:cstheme="minorHAnsi"/>
          <w:b/>
          <w:bCs/>
          <w:iCs/>
          <w:sz w:val="22"/>
          <w:szCs w:val="22"/>
        </w:rPr>
        <w:t>Caregivers</w:t>
      </w:r>
      <w:r w:rsidR="00A56EC7" w:rsidRPr="00A56EC7">
        <w:rPr>
          <w:rFonts w:asciiTheme="minorHAnsi" w:hAnsiTheme="minorHAnsi" w:cstheme="minorHAnsi"/>
          <w:bCs/>
          <w:iCs/>
          <w:sz w:val="22"/>
          <w:szCs w:val="22"/>
        </w:rPr>
        <w:t xml:space="preserve">: </w:t>
      </w:r>
      <w:r w:rsidR="00EF6D25" w:rsidRPr="00A56EC7">
        <w:rPr>
          <w:rFonts w:asciiTheme="minorHAnsi" w:hAnsiTheme="minorHAnsi" w:cstheme="minorHAnsi"/>
          <w:bCs/>
          <w:iCs/>
          <w:sz w:val="22"/>
          <w:szCs w:val="22"/>
        </w:rPr>
        <w:t>designated by the resident/substitute decision maker</w:t>
      </w:r>
      <w:r w:rsidR="00EF6D25" w:rsidRPr="00A56EC7">
        <w:rPr>
          <w:rFonts w:asciiTheme="minorHAnsi" w:eastAsiaTheme="minorHAnsi" w:hAnsiTheme="minorHAnsi" w:cstheme="minorHAnsi"/>
          <w:bCs/>
          <w:sz w:val="22"/>
          <w:szCs w:val="22"/>
          <w:lang w:val="en-CA"/>
        </w:rPr>
        <w:t xml:space="preserve"> to </w:t>
      </w:r>
      <w:r w:rsidR="00A56EC7" w:rsidRPr="00A56EC7">
        <w:rPr>
          <w:rFonts w:asciiTheme="minorHAnsi" w:eastAsiaTheme="minorHAnsi" w:hAnsiTheme="minorHAnsi" w:cstheme="minorHAnsi"/>
          <w:bCs/>
          <w:sz w:val="22"/>
          <w:szCs w:val="22"/>
          <w:lang w:val="en-CA"/>
        </w:rPr>
        <w:t>provide one</w:t>
      </w:r>
      <w:r w:rsidR="00EF6D25" w:rsidRPr="00A56EC7">
        <w:rPr>
          <w:rFonts w:asciiTheme="minorHAnsi" w:eastAsiaTheme="minorHAnsi" w:hAnsiTheme="minorHAnsi" w:cstheme="minorHAnsi"/>
          <w:bCs/>
          <w:sz w:val="22"/>
          <w:szCs w:val="22"/>
          <w:lang w:val="en-CA"/>
        </w:rPr>
        <w:t xml:space="preserve"> or more forms of support or assistance to meet resident care needs</w:t>
      </w:r>
      <w:r w:rsidR="00A56EC7">
        <w:rPr>
          <w:rFonts w:asciiTheme="minorHAnsi" w:eastAsiaTheme="minorHAnsi" w:hAnsiTheme="minorHAnsi" w:cstheme="minorHAnsi"/>
          <w:bCs/>
          <w:sz w:val="22"/>
          <w:szCs w:val="22"/>
          <w:lang w:val="en-CA"/>
        </w:rPr>
        <w:t>,</w:t>
      </w:r>
      <w:r w:rsidR="00EF6D25" w:rsidRPr="00A56EC7">
        <w:rPr>
          <w:rFonts w:asciiTheme="minorHAnsi" w:eastAsiaTheme="minorHAnsi" w:hAnsiTheme="minorHAnsi" w:cstheme="minorHAnsi"/>
          <w:bCs/>
          <w:sz w:val="22"/>
          <w:szCs w:val="22"/>
          <w:lang w:val="en-CA"/>
        </w:rPr>
        <w:t xml:space="preserve"> including providing direct physical support e.g. activities of daily living, social, spiritual</w:t>
      </w:r>
      <w:r w:rsidR="00A56EC7">
        <w:rPr>
          <w:rFonts w:asciiTheme="minorHAnsi" w:eastAsiaTheme="minorHAnsi" w:hAnsiTheme="minorHAnsi" w:cstheme="minorHAnsi"/>
          <w:bCs/>
          <w:sz w:val="22"/>
          <w:szCs w:val="22"/>
          <w:lang w:val="en-CA"/>
        </w:rPr>
        <w:t>,</w:t>
      </w:r>
      <w:r w:rsidR="00EF6D25" w:rsidRPr="00A56EC7">
        <w:rPr>
          <w:rFonts w:asciiTheme="minorHAnsi" w:eastAsiaTheme="minorHAnsi" w:hAnsiTheme="minorHAnsi" w:cstheme="minorHAnsi"/>
          <w:bCs/>
          <w:sz w:val="22"/>
          <w:szCs w:val="22"/>
          <w:lang w:val="en-CA"/>
        </w:rPr>
        <w:t xml:space="preserve"> or emotional support</w:t>
      </w:r>
      <w:r w:rsidR="00A56EC7">
        <w:rPr>
          <w:rFonts w:asciiTheme="minorHAnsi" w:eastAsiaTheme="minorHAnsi" w:hAnsiTheme="minorHAnsi" w:cstheme="minorHAnsi"/>
          <w:bCs/>
          <w:sz w:val="22"/>
          <w:szCs w:val="22"/>
          <w:lang w:val="en-CA"/>
        </w:rPr>
        <w:t>,</w:t>
      </w:r>
      <w:r w:rsidR="00EF6D25" w:rsidRPr="00A56EC7">
        <w:rPr>
          <w:rFonts w:asciiTheme="minorHAnsi" w:eastAsiaTheme="minorHAnsi" w:hAnsiTheme="minorHAnsi" w:cstheme="minorHAnsi"/>
          <w:bCs/>
          <w:sz w:val="22"/>
          <w:szCs w:val="22"/>
          <w:lang w:val="en-CA"/>
        </w:rPr>
        <w:t xml:space="preserve"> whether the individual is paid or unpaid. Must be 16 years of age or older</w:t>
      </w:r>
      <w:r w:rsidR="00CE306F" w:rsidRPr="00A56EC7">
        <w:rPr>
          <w:rFonts w:asciiTheme="minorHAnsi" w:eastAsiaTheme="minorHAnsi" w:hAnsiTheme="minorHAnsi" w:cstheme="minorHAnsi"/>
          <w:bCs/>
          <w:sz w:val="22"/>
          <w:szCs w:val="22"/>
          <w:lang w:val="en-CA"/>
        </w:rPr>
        <w:t xml:space="preserve">. </w:t>
      </w:r>
      <w:r w:rsidR="007C1F1A" w:rsidRPr="00A56EC7">
        <w:rPr>
          <w:rFonts w:asciiTheme="minorHAnsi" w:eastAsiaTheme="minorHAnsi" w:hAnsiTheme="minorHAnsi" w:cstheme="minorHAnsi"/>
          <w:bCs/>
          <w:sz w:val="22"/>
          <w:szCs w:val="22"/>
          <w:lang w:val="en-CA"/>
        </w:rPr>
        <w:t>The approval of a parent or legal guardian is required to permit individuals under the age of 16 years to be designated as a caregiver;</w:t>
      </w:r>
    </w:p>
    <w:p w14:paraId="153E52B9" w14:textId="74A02F1D" w:rsidR="00A56EC7" w:rsidRPr="00A56EC7" w:rsidRDefault="0085509B" w:rsidP="00A56EC7">
      <w:pPr>
        <w:pStyle w:val="ListParagraph"/>
        <w:numPr>
          <w:ilvl w:val="0"/>
          <w:numId w:val="58"/>
        </w:numPr>
        <w:rPr>
          <w:rFonts w:asciiTheme="minorHAnsi" w:eastAsiaTheme="minorHAnsi" w:hAnsiTheme="minorHAnsi" w:cstheme="minorHAnsi"/>
          <w:bCs/>
          <w:sz w:val="22"/>
          <w:szCs w:val="22"/>
          <w:lang w:val="en-CA"/>
        </w:rPr>
      </w:pPr>
      <w:r w:rsidRPr="00A56EC7">
        <w:rPr>
          <w:rFonts w:asciiTheme="minorHAnsi" w:hAnsiTheme="minorHAnsi" w:cstheme="minorHAnsi"/>
          <w:b/>
          <w:bCs/>
          <w:iCs/>
          <w:sz w:val="22"/>
          <w:szCs w:val="22"/>
        </w:rPr>
        <w:t>Support Workers</w:t>
      </w:r>
      <w:r w:rsidR="00A56EC7">
        <w:rPr>
          <w:rFonts w:asciiTheme="minorHAnsi" w:hAnsiTheme="minorHAnsi" w:cstheme="minorHAnsi"/>
          <w:bCs/>
          <w:iCs/>
          <w:sz w:val="22"/>
          <w:szCs w:val="22"/>
        </w:rPr>
        <w:t>:</w:t>
      </w:r>
      <w:r w:rsidRPr="00A56EC7">
        <w:rPr>
          <w:rFonts w:asciiTheme="minorHAnsi" w:hAnsiTheme="minorHAnsi" w:cstheme="minorHAnsi"/>
          <w:bCs/>
          <w:iCs/>
          <w:sz w:val="22"/>
          <w:szCs w:val="22"/>
        </w:rPr>
        <w:t xml:space="preserve"> </w:t>
      </w:r>
      <w:r w:rsidR="00B55ED9" w:rsidRPr="00A56EC7">
        <w:rPr>
          <w:rFonts w:asciiTheme="minorHAnsi" w:hAnsiTheme="minorHAnsi" w:cstheme="minorHAnsi"/>
          <w:bCs/>
          <w:iCs/>
          <w:sz w:val="22"/>
          <w:szCs w:val="22"/>
        </w:rPr>
        <w:t xml:space="preserve">persons who visit the </w:t>
      </w:r>
      <w:r w:rsidR="0086364D">
        <w:rPr>
          <w:rFonts w:asciiTheme="minorHAnsi" w:hAnsiTheme="minorHAnsi" w:cstheme="minorHAnsi"/>
          <w:bCs/>
          <w:iCs/>
          <w:sz w:val="22"/>
          <w:szCs w:val="22"/>
        </w:rPr>
        <w:t>home</w:t>
      </w:r>
      <w:r w:rsidR="00B55ED9" w:rsidRPr="00A56EC7">
        <w:rPr>
          <w:rFonts w:asciiTheme="minorHAnsi" w:hAnsiTheme="minorHAnsi" w:cstheme="minorHAnsi"/>
          <w:bCs/>
          <w:iCs/>
          <w:sz w:val="22"/>
          <w:szCs w:val="22"/>
        </w:rPr>
        <w:t xml:space="preserve"> to provide support to the critical operations of the </w:t>
      </w:r>
      <w:r w:rsidR="0086364D">
        <w:rPr>
          <w:rFonts w:asciiTheme="minorHAnsi" w:hAnsiTheme="minorHAnsi" w:cstheme="minorHAnsi"/>
          <w:bCs/>
          <w:iCs/>
          <w:sz w:val="22"/>
          <w:szCs w:val="22"/>
        </w:rPr>
        <w:t>home</w:t>
      </w:r>
      <w:r w:rsidR="00B55ED9" w:rsidRPr="00A56EC7">
        <w:rPr>
          <w:rFonts w:asciiTheme="minorHAnsi" w:hAnsiTheme="minorHAnsi" w:cstheme="minorHAnsi"/>
          <w:bCs/>
          <w:iCs/>
          <w:sz w:val="22"/>
          <w:szCs w:val="22"/>
        </w:rPr>
        <w:t xml:space="preserve"> or to provide essential services to </w:t>
      </w:r>
      <w:proofErr w:type="gramStart"/>
      <w:r w:rsidR="00B55ED9" w:rsidRPr="00A56EC7">
        <w:rPr>
          <w:rFonts w:asciiTheme="minorHAnsi" w:hAnsiTheme="minorHAnsi" w:cstheme="minorHAnsi"/>
          <w:bCs/>
          <w:iCs/>
          <w:sz w:val="22"/>
          <w:szCs w:val="22"/>
        </w:rPr>
        <w:t>residents;</w:t>
      </w:r>
      <w:proofErr w:type="gramEnd"/>
      <w:r w:rsidR="00B55ED9" w:rsidRPr="00A56EC7">
        <w:rPr>
          <w:rFonts w:asciiTheme="minorHAnsi" w:hAnsiTheme="minorHAnsi" w:cstheme="minorHAnsi"/>
          <w:bCs/>
          <w:iCs/>
          <w:sz w:val="22"/>
          <w:szCs w:val="22"/>
        </w:rPr>
        <w:t xml:space="preserve"> </w:t>
      </w:r>
    </w:p>
    <w:p w14:paraId="6DDB1EAC" w14:textId="1AFF0E26" w:rsidR="00A56EC7" w:rsidRPr="00A56EC7" w:rsidRDefault="003856DE" w:rsidP="00A56EC7">
      <w:pPr>
        <w:pStyle w:val="ListParagraph"/>
        <w:numPr>
          <w:ilvl w:val="0"/>
          <w:numId w:val="58"/>
        </w:numPr>
        <w:rPr>
          <w:rFonts w:asciiTheme="minorHAnsi" w:eastAsiaTheme="minorHAnsi" w:hAnsiTheme="minorHAnsi" w:cstheme="minorHAnsi"/>
          <w:bCs/>
          <w:sz w:val="22"/>
          <w:szCs w:val="22"/>
          <w:lang w:val="en-CA"/>
        </w:rPr>
      </w:pPr>
      <w:r w:rsidRPr="00A56EC7">
        <w:rPr>
          <w:rFonts w:asciiTheme="minorHAnsi" w:hAnsiTheme="minorHAnsi" w:cstheme="minorHAnsi"/>
          <w:b/>
          <w:bCs/>
          <w:iCs/>
          <w:sz w:val="22"/>
          <w:szCs w:val="22"/>
        </w:rPr>
        <w:t>Persons visiting very ill residents for</w:t>
      </w:r>
      <w:r w:rsidRPr="00A56EC7">
        <w:rPr>
          <w:rFonts w:asciiTheme="minorHAnsi" w:hAnsiTheme="minorHAnsi" w:cstheme="minorHAnsi"/>
          <w:bCs/>
          <w:iCs/>
          <w:sz w:val="22"/>
          <w:szCs w:val="22"/>
        </w:rPr>
        <w:t xml:space="preserve"> </w:t>
      </w:r>
      <w:r w:rsidRPr="00A56EC7">
        <w:rPr>
          <w:rFonts w:asciiTheme="minorHAnsi" w:hAnsiTheme="minorHAnsi" w:cstheme="minorHAnsi"/>
          <w:b/>
          <w:bCs/>
          <w:iCs/>
          <w:sz w:val="22"/>
          <w:szCs w:val="22"/>
        </w:rPr>
        <w:t>compassionate reasons</w:t>
      </w:r>
      <w:r w:rsidR="00A56EC7">
        <w:rPr>
          <w:rFonts w:asciiTheme="minorHAnsi" w:hAnsiTheme="minorHAnsi" w:cstheme="minorHAnsi"/>
          <w:b/>
          <w:bCs/>
          <w:iCs/>
          <w:sz w:val="22"/>
          <w:szCs w:val="22"/>
        </w:rPr>
        <w:t>:</w:t>
      </w:r>
      <w:r w:rsidRPr="00A56EC7">
        <w:rPr>
          <w:rFonts w:asciiTheme="minorHAnsi" w:hAnsiTheme="minorHAnsi" w:cstheme="minorHAnsi"/>
          <w:bCs/>
          <w:iCs/>
          <w:sz w:val="22"/>
          <w:szCs w:val="22"/>
        </w:rPr>
        <w:t xml:space="preserve"> to include but not limited to hospice or end of life care</w:t>
      </w:r>
      <w:r w:rsidR="00A56EC7">
        <w:rPr>
          <w:rFonts w:asciiTheme="minorHAnsi" w:hAnsiTheme="minorHAnsi" w:cstheme="minorHAnsi"/>
          <w:bCs/>
          <w:iCs/>
          <w:sz w:val="22"/>
          <w:szCs w:val="22"/>
        </w:rPr>
        <w:t>;</w:t>
      </w:r>
      <w:r w:rsidR="00B55ED9" w:rsidRPr="00A56EC7">
        <w:rPr>
          <w:rFonts w:asciiTheme="minorHAnsi" w:hAnsiTheme="minorHAnsi" w:cstheme="minorHAnsi"/>
          <w:bCs/>
          <w:iCs/>
          <w:sz w:val="22"/>
          <w:szCs w:val="22"/>
        </w:rPr>
        <w:t xml:space="preserve"> and </w:t>
      </w:r>
    </w:p>
    <w:p w14:paraId="63C80C03" w14:textId="689F27BF" w:rsidR="00F45889" w:rsidRPr="00A56EC7" w:rsidRDefault="00B55ED9" w:rsidP="00A56EC7">
      <w:pPr>
        <w:pStyle w:val="ListParagraph"/>
        <w:numPr>
          <w:ilvl w:val="0"/>
          <w:numId w:val="58"/>
        </w:numPr>
        <w:rPr>
          <w:rFonts w:asciiTheme="minorHAnsi" w:eastAsiaTheme="minorHAnsi" w:hAnsiTheme="minorHAnsi" w:cstheme="minorHAnsi"/>
          <w:bCs/>
          <w:sz w:val="22"/>
          <w:szCs w:val="22"/>
          <w:lang w:val="en-CA"/>
        </w:rPr>
      </w:pPr>
      <w:r w:rsidRPr="00A56EC7">
        <w:rPr>
          <w:rFonts w:asciiTheme="minorHAnsi" w:hAnsiTheme="minorHAnsi" w:cstheme="minorHAnsi"/>
          <w:b/>
          <w:bCs/>
          <w:iCs/>
          <w:sz w:val="22"/>
          <w:szCs w:val="22"/>
        </w:rPr>
        <w:t>Government</w:t>
      </w:r>
      <w:r w:rsidR="00A56EC7">
        <w:rPr>
          <w:rFonts w:asciiTheme="minorHAnsi" w:hAnsiTheme="minorHAnsi" w:cstheme="minorHAnsi"/>
          <w:b/>
          <w:bCs/>
          <w:iCs/>
          <w:sz w:val="22"/>
          <w:szCs w:val="22"/>
        </w:rPr>
        <w:t xml:space="preserve"> I</w:t>
      </w:r>
      <w:r w:rsidR="00B9624A" w:rsidRPr="00A56EC7">
        <w:rPr>
          <w:rFonts w:asciiTheme="minorHAnsi" w:hAnsiTheme="minorHAnsi" w:cstheme="minorHAnsi"/>
          <w:b/>
          <w:bCs/>
          <w:iCs/>
          <w:sz w:val="22"/>
          <w:szCs w:val="22"/>
        </w:rPr>
        <w:t>nspector</w:t>
      </w:r>
      <w:r w:rsidR="00A56EC7">
        <w:rPr>
          <w:rFonts w:asciiTheme="minorHAnsi" w:hAnsiTheme="minorHAnsi" w:cstheme="minorHAnsi"/>
          <w:b/>
          <w:bCs/>
          <w:iCs/>
          <w:sz w:val="22"/>
          <w:szCs w:val="22"/>
        </w:rPr>
        <w:t>:</w:t>
      </w:r>
      <w:r w:rsidR="00B9624A" w:rsidRPr="00A56EC7">
        <w:rPr>
          <w:rFonts w:asciiTheme="minorHAnsi" w:hAnsiTheme="minorHAnsi" w:cstheme="minorHAnsi"/>
          <w:bCs/>
          <w:iCs/>
          <w:sz w:val="22"/>
          <w:szCs w:val="22"/>
        </w:rPr>
        <w:t xml:space="preserve"> with a statutory right to enter a long-term care </w:t>
      </w:r>
      <w:r w:rsidR="0086364D">
        <w:rPr>
          <w:rFonts w:asciiTheme="minorHAnsi" w:hAnsiTheme="minorHAnsi" w:cstheme="minorHAnsi"/>
          <w:bCs/>
          <w:iCs/>
          <w:sz w:val="22"/>
          <w:szCs w:val="22"/>
        </w:rPr>
        <w:t>home</w:t>
      </w:r>
      <w:r w:rsidR="00B9624A" w:rsidRPr="00A56EC7">
        <w:rPr>
          <w:rFonts w:asciiTheme="minorHAnsi" w:hAnsiTheme="minorHAnsi" w:cstheme="minorHAnsi"/>
          <w:bCs/>
          <w:iCs/>
          <w:sz w:val="22"/>
          <w:szCs w:val="22"/>
        </w:rPr>
        <w:t xml:space="preserve"> to carry out their duties.</w:t>
      </w:r>
    </w:p>
    <w:p w14:paraId="0C81C255" w14:textId="77777777" w:rsidR="00646A92" w:rsidRPr="00A56EC7" w:rsidRDefault="00646A92" w:rsidP="00A56EC7">
      <w:pPr>
        <w:pStyle w:val="ListParagraph"/>
        <w:rPr>
          <w:rFonts w:asciiTheme="minorHAnsi" w:hAnsiTheme="minorHAnsi" w:cstheme="minorHAnsi"/>
          <w:bCs/>
          <w:iCs/>
          <w:sz w:val="22"/>
          <w:szCs w:val="22"/>
        </w:rPr>
      </w:pPr>
    </w:p>
    <w:p w14:paraId="6908F84A" w14:textId="23F38DCE" w:rsidR="002542FD" w:rsidRPr="00A56EC7" w:rsidRDefault="002542FD" w:rsidP="002542FD">
      <w:pPr>
        <w:rPr>
          <w:rFonts w:asciiTheme="minorHAnsi" w:hAnsiTheme="minorHAnsi" w:cstheme="minorHAnsi"/>
          <w:bCs/>
          <w:iCs/>
          <w:sz w:val="22"/>
          <w:szCs w:val="22"/>
        </w:rPr>
      </w:pPr>
      <w:r w:rsidRPr="00A56EC7">
        <w:rPr>
          <w:rFonts w:asciiTheme="minorHAnsi" w:hAnsiTheme="minorHAnsi" w:cstheme="minorHAnsi"/>
          <w:bCs/>
          <w:iCs/>
          <w:sz w:val="22"/>
          <w:szCs w:val="22"/>
        </w:rPr>
        <w:t xml:space="preserve">All other visitors </w:t>
      </w:r>
      <w:r w:rsidR="00A56EC7">
        <w:rPr>
          <w:rFonts w:asciiTheme="minorHAnsi" w:hAnsiTheme="minorHAnsi" w:cstheme="minorHAnsi"/>
          <w:bCs/>
          <w:iCs/>
          <w:sz w:val="22"/>
          <w:szCs w:val="22"/>
        </w:rPr>
        <w:t>who</w:t>
      </w:r>
      <w:r w:rsidRPr="00A56EC7">
        <w:rPr>
          <w:rFonts w:asciiTheme="minorHAnsi" w:hAnsiTheme="minorHAnsi" w:cstheme="minorHAnsi"/>
          <w:bCs/>
          <w:iCs/>
          <w:sz w:val="22"/>
          <w:szCs w:val="22"/>
        </w:rPr>
        <w:t xml:space="preserve"> do not fall into the essential visitor category above are consider</w:t>
      </w:r>
      <w:r w:rsidR="004D0136">
        <w:rPr>
          <w:rFonts w:asciiTheme="minorHAnsi" w:hAnsiTheme="minorHAnsi" w:cstheme="minorHAnsi"/>
          <w:bCs/>
          <w:iCs/>
          <w:sz w:val="22"/>
          <w:szCs w:val="22"/>
        </w:rPr>
        <w:t>ed</w:t>
      </w:r>
      <w:r w:rsidRPr="00A56EC7">
        <w:rPr>
          <w:rFonts w:asciiTheme="minorHAnsi" w:hAnsiTheme="minorHAnsi" w:cstheme="minorHAnsi"/>
          <w:bCs/>
          <w:iCs/>
          <w:sz w:val="22"/>
          <w:szCs w:val="22"/>
        </w:rPr>
        <w:t xml:space="preserve"> general visitors </w:t>
      </w:r>
      <w:r w:rsidR="009F7E6B" w:rsidRPr="00A56EC7">
        <w:rPr>
          <w:rFonts w:asciiTheme="minorHAnsi" w:hAnsiTheme="minorHAnsi" w:cstheme="minorHAnsi"/>
          <w:bCs/>
          <w:iCs/>
          <w:sz w:val="22"/>
          <w:szCs w:val="22"/>
        </w:rPr>
        <w:t>and</w:t>
      </w:r>
      <w:r w:rsidR="00A56EC7">
        <w:rPr>
          <w:rFonts w:asciiTheme="minorHAnsi" w:hAnsiTheme="minorHAnsi" w:cstheme="minorHAnsi"/>
          <w:bCs/>
          <w:iCs/>
          <w:sz w:val="22"/>
          <w:szCs w:val="22"/>
        </w:rPr>
        <w:t xml:space="preserve"> are</w:t>
      </w:r>
      <w:r w:rsidR="00721510" w:rsidRPr="00A56EC7">
        <w:rPr>
          <w:rFonts w:asciiTheme="minorHAnsi" w:hAnsiTheme="minorHAnsi" w:cstheme="minorHAnsi"/>
          <w:bCs/>
          <w:iCs/>
          <w:sz w:val="22"/>
          <w:szCs w:val="22"/>
        </w:rPr>
        <w:t xml:space="preserve"> not permitted </w:t>
      </w:r>
      <w:r w:rsidR="009F7E6B" w:rsidRPr="00A56EC7">
        <w:rPr>
          <w:rFonts w:asciiTheme="minorHAnsi" w:hAnsiTheme="minorHAnsi" w:cstheme="minorHAnsi"/>
          <w:bCs/>
          <w:iCs/>
          <w:sz w:val="22"/>
          <w:szCs w:val="22"/>
        </w:rPr>
        <w:t>during an outbreak</w:t>
      </w:r>
      <w:r w:rsidR="00A56EC7">
        <w:rPr>
          <w:rFonts w:asciiTheme="minorHAnsi" w:hAnsiTheme="minorHAnsi" w:cstheme="minorHAnsi"/>
          <w:bCs/>
          <w:iCs/>
          <w:sz w:val="22"/>
          <w:szCs w:val="22"/>
        </w:rPr>
        <w:t xml:space="preserve"> in the </w:t>
      </w:r>
      <w:r w:rsidR="0086364D">
        <w:rPr>
          <w:rFonts w:asciiTheme="minorHAnsi" w:hAnsiTheme="minorHAnsi" w:cstheme="minorHAnsi"/>
          <w:bCs/>
          <w:iCs/>
          <w:sz w:val="22"/>
          <w:szCs w:val="22"/>
        </w:rPr>
        <w:t>home</w:t>
      </w:r>
      <w:r w:rsidR="00A3424C" w:rsidRPr="00A56EC7">
        <w:rPr>
          <w:rFonts w:asciiTheme="minorHAnsi" w:hAnsiTheme="minorHAnsi" w:cstheme="minorHAnsi"/>
          <w:bCs/>
          <w:iCs/>
          <w:sz w:val="22"/>
          <w:szCs w:val="22"/>
        </w:rPr>
        <w:t xml:space="preserve"> or an area of the </w:t>
      </w:r>
      <w:r w:rsidR="0086364D">
        <w:rPr>
          <w:rFonts w:asciiTheme="minorHAnsi" w:hAnsiTheme="minorHAnsi" w:cstheme="minorHAnsi"/>
          <w:bCs/>
          <w:iCs/>
          <w:sz w:val="22"/>
          <w:szCs w:val="22"/>
        </w:rPr>
        <w:t>home</w:t>
      </w:r>
      <w:r w:rsidR="00721510" w:rsidRPr="00A56EC7">
        <w:rPr>
          <w:rFonts w:asciiTheme="minorHAnsi" w:hAnsiTheme="minorHAnsi" w:cstheme="minorHAnsi"/>
          <w:bCs/>
          <w:iCs/>
          <w:sz w:val="22"/>
          <w:szCs w:val="22"/>
        </w:rPr>
        <w:t xml:space="preserve"> or to visit an isolating resident</w:t>
      </w:r>
      <w:r w:rsidR="009F7E6B" w:rsidRPr="00A56EC7">
        <w:rPr>
          <w:rFonts w:asciiTheme="minorHAnsi" w:hAnsiTheme="minorHAnsi" w:cstheme="minorHAnsi"/>
          <w:bCs/>
          <w:iCs/>
          <w:sz w:val="22"/>
          <w:szCs w:val="22"/>
        </w:rPr>
        <w:t xml:space="preserve">. </w:t>
      </w:r>
    </w:p>
    <w:p w14:paraId="182A1EAE" w14:textId="00DA97DF" w:rsidR="00F1575B" w:rsidRPr="00A56EC7" w:rsidRDefault="00FA767A" w:rsidP="00A56EC7">
      <w:pPr>
        <w:pStyle w:val="ListParagraph"/>
        <w:numPr>
          <w:ilvl w:val="0"/>
          <w:numId w:val="54"/>
        </w:numPr>
        <w:rPr>
          <w:rFonts w:asciiTheme="minorHAnsi" w:hAnsiTheme="minorHAnsi" w:cstheme="minorHAnsi"/>
          <w:bCs/>
          <w:iCs/>
          <w:sz w:val="22"/>
          <w:szCs w:val="22"/>
        </w:rPr>
      </w:pPr>
      <w:r w:rsidRPr="00A56EC7">
        <w:rPr>
          <w:rFonts w:asciiTheme="minorHAnsi" w:hAnsiTheme="minorHAnsi" w:cstheme="minorHAnsi"/>
          <w:b/>
          <w:bCs/>
          <w:iCs/>
          <w:sz w:val="22"/>
          <w:szCs w:val="22"/>
        </w:rPr>
        <w:t xml:space="preserve">General </w:t>
      </w:r>
      <w:r w:rsidR="00A56EC7">
        <w:rPr>
          <w:rFonts w:asciiTheme="minorHAnsi" w:hAnsiTheme="minorHAnsi" w:cstheme="minorHAnsi"/>
          <w:b/>
          <w:bCs/>
          <w:iCs/>
          <w:sz w:val="22"/>
          <w:szCs w:val="22"/>
        </w:rPr>
        <w:t>V</w:t>
      </w:r>
      <w:r w:rsidRPr="00A56EC7">
        <w:rPr>
          <w:rFonts w:asciiTheme="minorHAnsi" w:hAnsiTheme="minorHAnsi" w:cstheme="minorHAnsi"/>
          <w:b/>
          <w:bCs/>
          <w:iCs/>
          <w:sz w:val="22"/>
          <w:szCs w:val="22"/>
        </w:rPr>
        <w:t>isitors</w:t>
      </w:r>
      <w:r w:rsidR="00A56EC7">
        <w:rPr>
          <w:rFonts w:asciiTheme="minorHAnsi" w:hAnsiTheme="minorHAnsi" w:cstheme="minorHAnsi"/>
          <w:bCs/>
          <w:iCs/>
          <w:sz w:val="22"/>
          <w:szCs w:val="22"/>
        </w:rPr>
        <w:t>:</w:t>
      </w:r>
      <w:r w:rsidRPr="00A56EC7">
        <w:rPr>
          <w:rFonts w:asciiTheme="minorHAnsi" w:hAnsiTheme="minorHAnsi" w:cstheme="minorHAnsi"/>
          <w:bCs/>
          <w:iCs/>
          <w:sz w:val="22"/>
          <w:szCs w:val="22"/>
        </w:rPr>
        <w:t xml:space="preserve"> </w:t>
      </w:r>
      <w:r w:rsidR="00C04917" w:rsidRPr="00A56EC7">
        <w:rPr>
          <w:rFonts w:asciiTheme="minorHAnsi" w:hAnsiTheme="minorHAnsi" w:cstheme="minorHAnsi"/>
          <w:bCs/>
          <w:iCs/>
          <w:sz w:val="22"/>
          <w:szCs w:val="22"/>
        </w:rPr>
        <w:t xml:space="preserve">is not an essential visitor and provides non-essential services either to the operations of the </w:t>
      </w:r>
      <w:r w:rsidR="0086364D">
        <w:rPr>
          <w:rFonts w:asciiTheme="minorHAnsi" w:hAnsiTheme="minorHAnsi" w:cstheme="minorHAnsi"/>
          <w:bCs/>
          <w:iCs/>
          <w:sz w:val="22"/>
          <w:szCs w:val="22"/>
        </w:rPr>
        <w:t>home</w:t>
      </w:r>
      <w:r w:rsidR="00C04917" w:rsidRPr="00A56EC7">
        <w:rPr>
          <w:rFonts w:asciiTheme="minorHAnsi" w:hAnsiTheme="minorHAnsi" w:cstheme="minorHAnsi"/>
          <w:bCs/>
          <w:iCs/>
          <w:sz w:val="22"/>
          <w:szCs w:val="22"/>
        </w:rPr>
        <w:t xml:space="preserve"> or to a particular resident or groups of residents. </w:t>
      </w:r>
      <w:r w:rsidR="00A56EC7">
        <w:rPr>
          <w:rFonts w:asciiTheme="minorHAnsi" w:hAnsiTheme="minorHAnsi" w:cstheme="minorHAnsi"/>
          <w:bCs/>
          <w:iCs/>
          <w:sz w:val="22"/>
          <w:szCs w:val="22"/>
        </w:rPr>
        <w:t xml:space="preserve"> </w:t>
      </w:r>
      <w:r w:rsidR="00E36C5C" w:rsidRPr="00A56EC7">
        <w:rPr>
          <w:rFonts w:asciiTheme="minorHAnsi" w:hAnsiTheme="minorHAnsi" w:cstheme="minorHAnsi"/>
          <w:bCs/>
          <w:iCs/>
          <w:sz w:val="22"/>
          <w:szCs w:val="22"/>
        </w:rPr>
        <w:t>These visits are for social reason</w:t>
      </w:r>
      <w:r w:rsidR="00A56EC7">
        <w:rPr>
          <w:rFonts w:asciiTheme="minorHAnsi" w:hAnsiTheme="minorHAnsi" w:cstheme="minorHAnsi"/>
          <w:bCs/>
          <w:iCs/>
          <w:sz w:val="22"/>
          <w:szCs w:val="22"/>
        </w:rPr>
        <w:t>s</w:t>
      </w:r>
      <w:r w:rsidR="00E36C5C" w:rsidRPr="00A56EC7">
        <w:rPr>
          <w:rFonts w:asciiTheme="minorHAnsi" w:hAnsiTheme="minorHAnsi" w:cstheme="minorHAnsi"/>
          <w:bCs/>
          <w:iCs/>
          <w:sz w:val="22"/>
          <w:szCs w:val="22"/>
        </w:rPr>
        <w:t xml:space="preserve"> as well as providing personal care services, entertainment</w:t>
      </w:r>
      <w:r w:rsidR="00A56EC7">
        <w:rPr>
          <w:rFonts w:asciiTheme="minorHAnsi" w:hAnsiTheme="minorHAnsi" w:cstheme="minorHAnsi"/>
          <w:bCs/>
          <w:iCs/>
          <w:sz w:val="22"/>
          <w:szCs w:val="22"/>
        </w:rPr>
        <w:t>,</w:t>
      </w:r>
      <w:r w:rsidR="00E36C5C" w:rsidRPr="00A56EC7">
        <w:rPr>
          <w:rFonts w:asciiTheme="minorHAnsi" w:hAnsiTheme="minorHAnsi" w:cstheme="minorHAnsi"/>
          <w:bCs/>
          <w:iCs/>
          <w:sz w:val="22"/>
          <w:szCs w:val="22"/>
        </w:rPr>
        <w:t xml:space="preserve"> or individuals touring the </w:t>
      </w:r>
      <w:r w:rsidR="0086364D">
        <w:rPr>
          <w:rFonts w:asciiTheme="minorHAnsi" w:hAnsiTheme="minorHAnsi" w:cstheme="minorHAnsi"/>
          <w:bCs/>
          <w:iCs/>
          <w:sz w:val="22"/>
          <w:szCs w:val="22"/>
        </w:rPr>
        <w:t>home</w:t>
      </w:r>
      <w:r w:rsidR="00A56EC7">
        <w:rPr>
          <w:rFonts w:asciiTheme="minorHAnsi" w:hAnsiTheme="minorHAnsi" w:cstheme="minorHAnsi"/>
          <w:bCs/>
          <w:iCs/>
          <w:sz w:val="22"/>
          <w:szCs w:val="22"/>
        </w:rPr>
        <w:t xml:space="preserve">. </w:t>
      </w:r>
      <w:r w:rsidR="00F1575B" w:rsidRPr="00A56EC7">
        <w:rPr>
          <w:rFonts w:asciiTheme="minorHAnsi" w:hAnsiTheme="minorHAnsi" w:cstheme="minorHAnsi"/>
          <w:bCs/>
          <w:iCs/>
          <w:sz w:val="22"/>
          <w:szCs w:val="22"/>
        </w:rPr>
        <w:t>General visitors under the age of 14 must be accompanied by an adult</w:t>
      </w:r>
      <w:r w:rsidR="00F1575B" w:rsidRPr="00A56EC7">
        <w:rPr>
          <w:rFonts w:asciiTheme="minorHAnsi" w:hAnsiTheme="minorHAnsi" w:cstheme="minorHAnsi"/>
          <w:sz w:val="22"/>
          <w:szCs w:val="22"/>
        </w:rPr>
        <w:t xml:space="preserve">. </w:t>
      </w:r>
    </w:p>
    <w:p w14:paraId="22E7ACFD" w14:textId="77777777" w:rsidR="009F7E6B" w:rsidRPr="00A56EC7" w:rsidRDefault="009F7E6B" w:rsidP="002542FD">
      <w:pPr>
        <w:rPr>
          <w:rFonts w:asciiTheme="minorHAnsi" w:hAnsiTheme="minorHAnsi" w:cstheme="minorHAnsi"/>
          <w:bCs/>
          <w:iCs/>
          <w:sz w:val="22"/>
          <w:szCs w:val="22"/>
        </w:rPr>
      </w:pPr>
    </w:p>
    <w:p w14:paraId="18E240C1" w14:textId="77777777" w:rsidR="0086364D" w:rsidRDefault="00F45889" w:rsidP="009A579C">
      <w:pPr>
        <w:rPr>
          <w:rFonts w:asciiTheme="minorHAnsi" w:hAnsiTheme="minorHAnsi" w:cstheme="minorHAnsi"/>
          <w:bCs/>
          <w:iCs/>
          <w:sz w:val="22"/>
          <w:szCs w:val="22"/>
        </w:rPr>
      </w:pPr>
      <w:r w:rsidRPr="00A56EC7">
        <w:rPr>
          <w:rFonts w:asciiTheme="minorHAnsi" w:hAnsiTheme="minorHAnsi" w:cstheme="minorHAnsi"/>
          <w:bCs/>
          <w:iCs/>
          <w:sz w:val="22"/>
          <w:szCs w:val="22"/>
        </w:rPr>
        <w:t>Long</w:t>
      </w:r>
      <w:r w:rsidR="004D0136">
        <w:rPr>
          <w:rFonts w:asciiTheme="minorHAnsi" w:hAnsiTheme="minorHAnsi" w:cstheme="minorHAnsi"/>
          <w:bCs/>
          <w:iCs/>
          <w:sz w:val="22"/>
          <w:szCs w:val="22"/>
        </w:rPr>
        <w:t>-</w:t>
      </w:r>
      <w:r w:rsidRPr="00A56EC7">
        <w:rPr>
          <w:rFonts w:asciiTheme="minorHAnsi" w:hAnsiTheme="minorHAnsi" w:cstheme="minorHAnsi"/>
          <w:bCs/>
          <w:iCs/>
          <w:sz w:val="22"/>
          <w:szCs w:val="22"/>
        </w:rPr>
        <w:t xml:space="preserve">term care </w:t>
      </w:r>
      <w:r w:rsidR="00A461D0" w:rsidRPr="00A56EC7">
        <w:rPr>
          <w:rFonts w:asciiTheme="minorHAnsi" w:hAnsiTheme="minorHAnsi" w:cstheme="minorHAnsi"/>
          <w:bCs/>
          <w:iCs/>
          <w:sz w:val="22"/>
          <w:szCs w:val="22"/>
        </w:rPr>
        <w:t xml:space="preserve">team </w:t>
      </w:r>
      <w:r w:rsidR="00CA5B48" w:rsidRPr="00A56EC7">
        <w:rPr>
          <w:rFonts w:asciiTheme="minorHAnsi" w:hAnsiTheme="minorHAnsi" w:cstheme="minorHAnsi"/>
          <w:bCs/>
          <w:iCs/>
          <w:sz w:val="22"/>
          <w:szCs w:val="22"/>
        </w:rPr>
        <w:t>members</w:t>
      </w:r>
      <w:r w:rsidR="00850D8E" w:rsidRPr="00A56EC7">
        <w:rPr>
          <w:rFonts w:asciiTheme="minorHAnsi" w:hAnsiTheme="minorHAnsi" w:cstheme="minorHAnsi"/>
          <w:bCs/>
          <w:iCs/>
          <w:sz w:val="22"/>
          <w:szCs w:val="22"/>
        </w:rPr>
        <w:t xml:space="preserve">, </w:t>
      </w:r>
      <w:r w:rsidR="000C0113" w:rsidRPr="00A56EC7">
        <w:rPr>
          <w:rFonts w:asciiTheme="minorHAnsi" w:hAnsiTheme="minorHAnsi" w:cstheme="minorHAnsi"/>
          <w:bCs/>
          <w:iCs/>
          <w:sz w:val="22"/>
          <w:szCs w:val="22"/>
        </w:rPr>
        <w:t xml:space="preserve">attending physicians or nurse practitioners, </w:t>
      </w:r>
      <w:r w:rsidR="00850D8E" w:rsidRPr="00A56EC7">
        <w:rPr>
          <w:rFonts w:asciiTheme="minorHAnsi" w:hAnsiTheme="minorHAnsi" w:cstheme="minorHAnsi"/>
          <w:bCs/>
          <w:iCs/>
          <w:sz w:val="22"/>
          <w:szCs w:val="22"/>
        </w:rPr>
        <w:t>volunteers</w:t>
      </w:r>
      <w:r w:rsidR="00E44892" w:rsidRPr="00A56EC7">
        <w:rPr>
          <w:rFonts w:asciiTheme="minorHAnsi" w:hAnsiTheme="minorHAnsi" w:cstheme="minorHAnsi"/>
          <w:bCs/>
          <w:iCs/>
          <w:sz w:val="22"/>
          <w:szCs w:val="22"/>
        </w:rPr>
        <w:t>,</w:t>
      </w:r>
      <w:r w:rsidR="00CA5B48" w:rsidRPr="00A56EC7">
        <w:rPr>
          <w:rFonts w:asciiTheme="minorHAnsi" w:hAnsiTheme="minorHAnsi" w:cstheme="minorHAnsi"/>
          <w:bCs/>
          <w:iCs/>
          <w:sz w:val="22"/>
          <w:szCs w:val="22"/>
        </w:rPr>
        <w:t xml:space="preserve"> and</w:t>
      </w:r>
      <w:r w:rsidRPr="00A56EC7">
        <w:rPr>
          <w:rFonts w:asciiTheme="minorHAnsi" w:hAnsiTheme="minorHAnsi" w:cstheme="minorHAnsi"/>
          <w:bCs/>
          <w:iCs/>
          <w:sz w:val="22"/>
          <w:szCs w:val="22"/>
        </w:rPr>
        <w:t xml:space="preserve"> placement students are not considered visitors</w:t>
      </w:r>
      <w:r w:rsidR="00A461D0" w:rsidRPr="00A56EC7">
        <w:rPr>
          <w:rFonts w:asciiTheme="minorHAnsi" w:hAnsiTheme="minorHAnsi" w:cstheme="minorHAnsi"/>
          <w:bCs/>
          <w:iCs/>
          <w:sz w:val="22"/>
          <w:szCs w:val="22"/>
        </w:rPr>
        <w:t>,</w:t>
      </w:r>
      <w:r w:rsidRPr="00A56EC7">
        <w:rPr>
          <w:rFonts w:asciiTheme="minorHAnsi" w:hAnsiTheme="minorHAnsi" w:cstheme="minorHAnsi"/>
          <w:bCs/>
          <w:iCs/>
          <w:sz w:val="22"/>
          <w:szCs w:val="22"/>
        </w:rPr>
        <w:t xml:space="preserve"> as their access is determined by the </w:t>
      </w:r>
      <w:r w:rsidR="0086364D">
        <w:rPr>
          <w:rFonts w:asciiTheme="minorHAnsi" w:hAnsiTheme="minorHAnsi" w:cstheme="minorHAnsi"/>
          <w:bCs/>
          <w:iCs/>
          <w:sz w:val="22"/>
          <w:szCs w:val="22"/>
        </w:rPr>
        <w:t>home.</w:t>
      </w:r>
      <w:r w:rsidR="00862C53" w:rsidRPr="00A56EC7">
        <w:rPr>
          <w:rFonts w:asciiTheme="minorHAnsi" w:hAnsiTheme="minorHAnsi" w:cstheme="minorHAnsi"/>
          <w:bCs/>
          <w:iCs/>
          <w:sz w:val="22"/>
          <w:szCs w:val="22"/>
        </w:rPr>
        <w:t xml:space="preserve"> </w:t>
      </w:r>
      <w:r w:rsidR="00F1575B" w:rsidRPr="00A56EC7">
        <w:rPr>
          <w:rFonts w:asciiTheme="minorHAnsi" w:hAnsiTheme="minorHAnsi" w:cstheme="minorHAnsi"/>
          <w:bCs/>
          <w:iCs/>
          <w:sz w:val="22"/>
          <w:szCs w:val="22"/>
        </w:rPr>
        <w:t>Children under the age of 1</w:t>
      </w:r>
      <w:r w:rsidR="00A56EC7">
        <w:rPr>
          <w:rFonts w:asciiTheme="minorHAnsi" w:hAnsiTheme="minorHAnsi" w:cstheme="minorHAnsi"/>
          <w:bCs/>
          <w:iCs/>
          <w:sz w:val="22"/>
          <w:szCs w:val="22"/>
        </w:rPr>
        <w:t xml:space="preserve"> </w:t>
      </w:r>
      <w:r w:rsidR="00F1575B" w:rsidRPr="00A56EC7">
        <w:rPr>
          <w:rFonts w:asciiTheme="minorHAnsi" w:hAnsiTheme="minorHAnsi" w:cstheme="minorHAnsi"/>
          <w:bCs/>
          <w:iCs/>
          <w:sz w:val="22"/>
          <w:szCs w:val="22"/>
        </w:rPr>
        <w:t xml:space="preserve">year are </w:t>
      </w:r>
      <w:r w:rsidR="00A56EC7">
        <w:rPr>
          <w:rFonts w:asciiTheme="minorHAnsi" w:hAnsiTheme="minorHAnsi" w:cstheme="minorHAnsi"/>
          <w:bCs/>
          <w:iCs/>
          <w:sz w:val="22"/>
          <w:szCs w:val="22"/>
        </w:rPr>
        <w:t>permitted</w:t>
      </w:r>
      <w:r w:rsidR="00F1575B" w:rsidRPr="00A56EC7">
        <w:rPr>
          <w:rFonts w:asciiTheme="minorHAnsi" w:hAnsiTheme="minorHAnsi" w:cstheme="minorHAnsi"/>
          <w:bCs/>
          <w:iCs/>
          <w:sz w:val="22"/>
          <w:szCs w:val="22"/>
        </w:rPr>
        <w:t xml:space="preserve"> and </w:t>
      </w:r>
      <w:r w:rsidR="00A56EC7">
        <w:rPr>
          <w:rFonts w:asciiTheme="minorHAnsi" w:hAnsiTheme="minorHAnsi" w:cstheme="minorHAnsi"/>
          <w:bCs/>
          <w:iCs/>
          <w:sz w:val="22"/>
          <w:szCs w:val="22"/>
        </w:rPr>
        <w:t xml:space="preserve">are </w:t>
      </w:r>
      <w:r w:rsidR="00F1575B" w:rsidRPr="00A56EC7">
        <w:rPr>
          <w:rFonts w:asciiTheme="minorHAnsi" w:hAnsiTheme="minorHAnsi" w:cstheme="minorHAnsi"/>
          <w:bCs/>
          <w:iCs/>
          <w:sz w:val="22"/>
          <w:szCs w:val="22"/>
        </w:rPr>
        <w:t xml:space="preserve">not considered visitors. </w:t>
      </w:r>
    </w:p>
    <w:p w14:paraId="2FE400CE" w14:textId="0ABA9337" w:rsidR="009A579C" w:rsidRPr="0086364D" w:rsidRDefault="009A579C" w:rsidP="009A579C">
      <w:pPr>
        <w:rPr>
          <w:rFonts w:asciiTheme="minorHAnsi" w:hAnsiTheme="minorHAnsi" w:cstheme="minorHAnsi"/>
          <w:bCs/>
          <w:iCs/>
          <w:sz w:val="22"/>
          <w:szCs w:val="22"/>
        </w:rPr>
      </w:pPr>
      <w:r w:rsidRPr="009A579C">
        <w:rPr>
          <w:rFonts w:asciiTheme="minorHAnsi" w:hAnsiTheme="minorHAnsi" w:cstheme="minorHAnsi"/>
          <w:bCs/>
          <w:iCs/>
          <w:sz w:val="22"/>
          <w:szCs w:val="22"/>
          <w:lang w:val="en-CA"/>
        </w:rPr>
        <w:lastRenderedPageBreak/>
        <w:t xml:space="preserve">Visitors are recommended but not required to wear masks when visiting the </w:t>
      </w:r>
      <w:r w:rsidR="0086364D">
        <w:rPr>
          <w:rFonts w:asciiTheme="minorHAnsi" w:hAnsiTheme="minorHAnsi" w:cstheme="minorHAnsi"/>
          <w:bCs/>
          <w:iCs/>
          <w:sz w:val="22"/>
          <w:szCs w:val="22"/>
          <w:lang w:val="en-CA"/>
        </w:rPr>
        <w:t>home</w:t>
      </w:r>
      <w:r w:rsidRPr="009A579C">
        <w:rPr>
          <w:rFonts w:asciiTheme="minorHAnsi" w:hAnsiTheme="minorHAnsi" w:cstheme="minorHAnsi"/>
          <w:bCs/>
          <w:iCs/>
          <w:sz w:val="22"/>
          <w:szCs w:val="22"/>
          <w:lang w:val="en-CA"/>
        </w:rPr>
        <w:t xml:space="preserve">. Additional personal protective equipment may be required based on point of care risk assessment, for residents living in a shared room with a co-resident on additional precautions, when the </w:t>
      </w:r>
      <w:r w:rsidR="0086364D">
        <w:rPr>
          <w:rFonts w:asciiTheme="minorHAnsi" w:hAnsiTheme="minorHAnsi" w:cstheme="minorHAnsi"/>
          <w:bCs/>
          <w:iCs/>
          <w:sz w:val="22"/>
          <w:szCs w:val="22"/>
          <w:lang w:val="en-CA"/>
        </w:rPr>
        <w:t>home</w:t>
      </w:r>
      <w:r w:rsidRPr="009A579C">
        <w:rPr>
          <w:rFonts w:asciiTheme="minorHAnsi" w:hAnsiTheme="minorHAnsi" w:cstheme="minorHAnsi"/>
          <w:bCs/>
          <w:iCs/>
          <w:sz w:val="22"/>
          <w:szCs w:val="22"/>
          <w:lang w:val="en-CA"/>
        </w:rPr>
        <w:t xml:space="preserve"> is in outbreak, or as otherwise determined by public health.      </w:t>
      </w:r>
    </w:p>
    <w:p w14:paraId="3484E60D" w14:textId="65229692" w:rsidR="00063EFE" w:rsidRPr="00A56EC7" w:rsidRDefault="009A579C" w:rsidP="00A461D0">
      <w:pPr>
        <w:rPr>
          <w:rFonts w:asciiTheme="minorHAnsi" w:hAnsiTheme="minorHAnsi" w:cstheme="minorHAnsi"/>
          <w:bCs/>
          <w:iCs/>
          <w:sz w:val="22"/>
          <w:szCs w:val="22"/>
        </w:rPr>
      </w:pPr>
      <w:r w:rsidRPr="009A579C">
        <w:rPr>
          <w:rFonts w:asciiTheme="minorHAnsi" w:hAnsiTheme="minorHAnsi" w:cstheme="minorHAnsi"/>
          <w:bCs/>
          <w:iCs/>
          <w:sz w:val="22"/>
          <w:szCs w:val="22"/>
          <w:lang w:val="en-CA"/>
        </w:rPr>
        <w:t xml:space="preserve">Visits may be ended at any time for any visitor who repeatedly fails to adhere to the </w:t>
      </w:r>
      <w:r w:rsidR="0086364D">
        <w:rPr>
          <w:rFonts w:asciiTheme="minorHAnsi" w:hAnsiTheme="minorHAnsi" w:cstheme="minorHAnsi"/>
          <w:bCs/>
          <w:iCs/>
          <w:sz w:val="22"/>
          <w:szCs w:val="22"/>
          <w:lang w:val="en-CA"/>
        </w:rPr>
        <w:t>home</w:t>
      </w:r>
      <w:r w:rsidRPr="009A579C">
        <w:rPr>
          <w:rFonts w:asciiTheme="minorHAnsi" w:hAnsiTheme="minorHAnsi" w:cstheme="minorHAnsi"/>
          <w:bCs/>
          <w:iCs/>
          <w:sz w:val="22"/>
          <w:szCs w:val="22"/>
          <w:lang w:val="en-CA"/>
        </w:rPr>
        <w:t xml:space="preserve">'s visitor policy requirements. Where the </w:t>
      </w:r>
      <w:r w:rsidR="0086364D">
        <w:rPr>
          <w:rFonts w:asciiTheme="minorHAnsi" w:hAnsiTheme="minorHAnsi" w:cstheme="minorHAnsi"/>
          <w:bCs/>
          <w:iCs/>
          <w:sz w:val="22"/>
          <w:szCs w:val="22"/>
          <w:lang w:val="en-CA"/>
        </w:rPr>
        <w:t>home</w:t>
      </w:r>
      <w:r w:rsidRPr="009A579C">
        <w:rPr>
          <w:rFonts w:asciiTheme="minorHAnsi" w:hAnsiTheme="minorHAnsi" w:cstheme="minorHAnsi"/>
          <w:bCs/>
          <w:iCs/>
          <w:sz w:val="22"/>
          <w:szCs w:val="22"/>
          <w:lang w:val="en-CA"/>
        </w:rPr>
        <w:t xml:space="preserve"> has previously ended a visit, or temporarily prohibited a visitor, additional education/training must be provided to the visitor before visitation can be resumed. If a caregiver is temporarily prohibited, the resident</w:t>
      </w:r>
      <w:r>
        <w:rPr>
          <w:rFonts w:asciiTheme="minorHAnsi" w:hAnsiTheme="minorHAnsi" w:cstheme="minorHAnsi"/>
          <w:bCs/>
          <w:iCs/>
          <w:sz w:val="22"/>
          <w:szCs w:val="22"/>
          <w:lang w:val="en-CA"/>
        </w:rPr>
        <w:t xml:space="preserve"> </w:t>
      </w:r>
      <w:r w:rsidRPr="009A579C">
        <w:rPr>
          <w:rFonts w:asciiTheme="minorHAnsi" w:hAnsiTheme="minorHAnsi" w:cstheme="minorHAnsi"/>
          <w:bCs/>
          <w:iCs/>
          <w:sz w:val="22"/>
          <w:szCs w:val="22"/>
          <w:lang w:val="en-CA"/>
        </w:rPr>
        <w:t>/substitute decision maker may designate an alternative individual as the caregiver to help meet resident care needs.</w:t>
      </w:r>
    </w:p>
    <w:p w14:paraId="16168D4F" w14:textId="77777777" w:rsidR="00D85BEB" w:rsidRPr="00A56EC7" w:rsidRDefault="00D85BEB" w:rsidP="00A461D0">
      <w:pPr>
        <w:rPr>
          <w:rFonts w:asciiTheme="minorHAnsi" w:hAnsiTheme="minorHAnsi" w:cstheme="minorHAnsi"/>
          <w:bCs/>
          <w:iCs/>
          <w:sz w:val="22"/>
          <w:szCs w:val="22"/>
        </w:rPr>
      </w:pPr>
    </w:p>
    <w:p w14:paraId="7A37D0CF" w14:textId="5405EC34" w:rsidR="00D85BEB" w:rsidRPr="00A56EC7" w:rsidRDefault="00D85BEB" w:rsidP="00A461D0">
      <w:pPr>
        <w:rPr>
          <w:rFonts w:asciiTheme="minorHAnsi" w:hAnsiTheme="minorHAnsi" w:cstheme="minorHAnsi"/>
          <w:bCs/>
          <w:iCs/>
          <w:sz w:val="22"/>
          <w:szCs w:val="22"/>
        </w:rPr>
      </w:pPr>
      <w:r w:rsidRPr="00A56EC7">
        <w:rPr>
          <w:rFonts w:asciiTheme="minorHAnsi" w:hAnsiTheme="minorHAnsi" w:cstheme="minorHAnsi"/>
          <w:b/>
          <w:bCs/>
          <w:iCs/>
          <w:sz w:val="22"/>
          <w:szCs w:val="22"/>
        </w:rPr>
        <w:t>Note:</w:t>
      </w:r>
      <w:r w:rsidR="00C005C1" w:rsidRPr="00A56EC7">
        <w:rPr>
          <w:rFonts w:asciiTheme="minorHAnsi" w:hAnsiTheme="minorHAnsi" w:cstheme="minorHAnsi"/>
          <w:bCs/>
          <w:iCs/>
          <w:sz w:val="22"/>
          <w:szCs w:val="22"/>
        </w:rPr>
        <w:t xml:space="preserve"> V</w:t>
      </w:r>
      <w:r w:rsidRPr="00A56EC7">
        <w:rPr>
          <w:rFonts w:asciiTheme="minorHAnsi" w:hAnsiTheme="minorHAnsi" w:cstheme="minorHAnsi"/>
          <w:bCs/>
          <w:iCs/>
          <w:sz w:val="22"/>
          <w:szCs w:val="22"/>
        </w:rPr>
        <w:t xml:space="preserve">isitor protocols may change across regional jurisdictions as per </w:t>
      </w:r>
      <w:r w:rsidR="00634B0D" w:rsidRPr="00A56EC7">
        <w:rPr>
          <w:rFonts w:asciiTheme="minorHAnsi" w:hAnsiTheme="minorHAnsi" w:cstheme="minorHAnsi"/>
          <w:bCs/>
          <w:iCs/>
          <w:sz w:val="22"/>
          <w:szCs w:val="22"/>
        </w:rPr>
        <w:t>public he</w:t>
      </w:r>
      <w:r w:rsidR="00454BCB" w:rsidRPr="00A56EC7">
        <w:rPr>
          <w:rFonts w:asciiTheme="minorHAnsi" w:hAnsiTheme="minorHAnsi" w:cstheme="minorHAnsi"/>
          <w:bCs/>
          <w:iCs/>
          <w:sz w:val="22"/>
          <w:szCs w:val="22"/>
        </w:rPr>
        <w:t xml:space="preserve">alth and provincial directives and </w:t>
      </w:r>
      <w:r w:rsidRPr="00A56EC7">
        <w:rPr>
          <w:rFonts w:asciiTheme="minorHAnsi" w:hAnsiTheme="minorHAnsi" w:cstheme="minorHAnsi"/>
          <w:bCs/>
          <w:iCs/>
          <w:sz w:val="22"/>
          <w:szCs w:val="22"/>
        </w:rPr>
        <w:t xml:space="preserve">will supersede this policy requirement.  </w:t>
      </w:r>
    </w:p>
    <w:p w14:paraId="4A528F7B" w14:textId="77777777" w:rsidR="008A0200" w:rsidRPr="00A461D0" w:rsidRDefault="008A0200" w:rsidP="00A461D0">
      <w:pPr>
        <w:ind w:left="1440" w:hanging="1440"/>
        <w:rPr>
          <w:rFonts w:asciiTheme="minorHAnsi" w:hAnsiTheme="minorHAnsi" w:cstheme="minorHAnsi"/>
          <w:bCs/>
          <w:iCs/>
          <w:sz w:val="22"/>
          <w:szCs w:val="22"/>
        </w:rPr>
      </w:pPr>
    </w:p>
    <w:p w14:paraId="5C574C4E" w14:textId="77777777" w:rsidR="003739C0" w:rsidRPr="00A461D0" w:rsidRDefault="00BF27AE" w:rsidP="00A461D0">
      <w:pPr>
        <w:ind w:left="1440" w:hanging="1440"/>
        <w:rPr>
          <w:rFonts w:asciiTheme="minorHAnsi" w:hAnsiTheme="minorHAnsi" w:cstheme="minorHAnsi"/>
          <w:b/>
          <w:bCs/>
          <w:sz w:val="22"/>
          <w:szCs w:val="22"/>
        </w:rPr>
      </w:pPr>
      <w:r w:rsidRPr="00A461D0">
        <w:rPr>
          <w:rFonts w:asciiTheme="minorHAnsi" w:hAnsiTheme="minorHAnsi" w:cstheme="minorHAnsi"/>
          <w:b/>
          <w:bCs/>
          <w:sz w:val="22"/>
          <w:szCs w:val="22"/>
        </w:rPr>
        <w:t>PROCEDURE:</w:t>
      </w:r>
    </w:p>
    <w:p w14:paraId="1C173863" w14:textId="77777777" w:rsidR="00F11047" w:rsidRPr="00A461D0" w:rsidRDefault="00F11047" w:rsidP="00A461D0">
      <w:pPr>
        <w:ind w:left="1440" w:hanging="1440"/>
        <w:rPr>
          <w:rFonts w:asciiTheme="minorHAnsi" w:hAnsiTheme="minorHAnsi" w:cstheme="minorHAnsi"/>
          <w:b/>
          <w:bCs/>
          <w:sz w:val="22"/>
          <w:szCs w:val="22"/>
        </w:rPr>
      </w:pPr>
    </w:p>
    <w:p w14:paraId="41DADE98" w14:textId="77777777" w:rsidR="00CF610D" w:rsidRPr="00A461D0" w:rsidRDefault="008301E3" w:rsidP="00A461D0">
      <w:pPr>
        <w:ind w:right="-624"/>
        <w:rPr>
          <w:rFonts w:asciiTheme="minorHAnsi" w:hAnsiTheme="minorHAnsi" w:cstheme="minorHAnsi"/>
          <w:sz w:val="22"/>
          <w:szCs w:val="22"/>
        </w:rPr>
      </w:pPr>
      <w:r>
        <w:rPr>
          <w:rFonts w:asciiTheme="minorHAnsi" w:hAnsiTheme="minorHAnsi" w:cstheme="minorHAnsi"/>
          <w:sz w:val="22"/>
          <w:szCs w:val="22"/>
        </w:rPr>
        <w:t>T</w:t>
      </w:r>
      <w:r w:rsidR="00AC0FBE" w:rsidRPr="00A461D0">
        <w:rPr>
          <w:rFonts w:asciiTheme="minorHAnsi" w:hAnsiTheme="minorHAnsi" w:cstheme="minorHAnsi"/>
          <w:sz w:val="22"/>
          <w:szCs w:val="22"/>
        </w:rPr>
        <w:t xml:space="preserve">he Executive Director or designate will: </w:t>
      </w:r>
    </w:p>
    <w:p w14:paraId="049A42A4" w14:textId="77777777" w:rsidR="00CF610D" w:rsidRPr="00A461D0" w:rsidRDefault="00CF610D" w:rsidP="00A461D0">
      <w:pPr>
        <w:ind w:right="-624"/>
        <w:rPr>
          <w:rFonts w:asciiTheme="minorHAnsi" w:hAnsiTheme="minorHAnsi" w:cstheme="minorHAnsi"/>
          <w:sz w:val="22"/>
          <w:szCs w:val="22"/>
        </w:rPr>
      </w:pPr>
    </w:p>
    <w:p w14:paraId="3E63031A" w14:textId="4B06AA64" w:rsidR="005A109D" w:rsidRPr="00547CA0" w:rsidRDefault="009A579C" w:rsidP="009A579C">
      <w:pPr>
        <w:pStyle w:val="ListParagraph"/>
        <w:numPr>
          <w:ilvl w:val="0"/>
          <w:numId w:val="38"/>
        </w:numPr>
        <w:rPr>
          <w:rFonts w:asciiTheme="minorHAnsi" w:hAnsiTheme="minorHAnsi" w:cstheme="minorHAnsi"/>
          <w:bCs/>
          <w:sz w:val="22"/>
          <w:szCs w:val="22"/>
        </w:rPr>
      </w:pPr>
      <w:r w:rsidRPr="009A579C">
        <w:rPr>
          <w:rFonts w:asciiTheme="minorHAnsi" w:hAnsiTheme="minorHAnsi" w:cstheme="minorHAnsi"/>
          <w:bCs/>
          <w:sz w:val="22"/>
          <w:szCs w:val="22"/>
        </w:rPr>
        <w:t>Ensure that there is a process for visitors to sign in and passive screening. This may include the use of the kiosk or a paper sign in/screening process.</w:t>
      </w:r>
      <w:r w:rsidR="005A109D" w:rsidRPr="00547CA0">
        <w:rPr>
          <w:rFonts w:asciiTheme="minorHAnsi" w:hAnsiTheme="minorHAnsi" w:cstheme="minorHAnsi"/>
          <w:bCs/>
          <w:sz w:val="22"/>
          <w:szCs w:val="22"/>
        </w:rPr>
        <w:t xml:space="preserve"> </w:t>
      </w:r>
    </w:p>
    <w:p w14:paraId="3F2DB82C" w14:textId="15B4DBA4" w:rsidR="008E2C43" w:rsidRPr="00547CA0" w:rsidRDefault="00A461D0" w:rsidP="00347B9F">
      <w:pPr>
        <w:numPr>
          <w:ilvl w:val="0"/>
          <w:numId w:val="38"/>
        </w:numPr>
        <w:rPr>
          <w:rFonts w:asciiTheme="minorHAnsi" w:hAnsiTheme="minorHAnsi" w:cstheme="minorHAnsi"/>
          <w:bCs/>
          <w:sz w:val="22"/>
          <w:szCs w:val="22"/>
        </w:rPr>
      </w:pPr>
      <w:r w:rsidRPr="00547CA0">
        <w:rPr>
          <w:rFonts w:asciiTheme="minorHAnsi" w:hAnsiTheme="minorHAnsi" w:cstheme="minorHAnsi"/>
          <w:bCs/>
          <w:sz w:val="22"/>
          <w:szCs w:val="22"/>
        </w:rPr>
        <w:t xml:space="preserve">Establish </w:t>
      </w:r>
      <w:r w:rsidR="00AC0FBE" w:rsidRPr="00547CA0">
        <w:rPr>
          <w:rFonts w:asciiTheme="minorHAnsi" w:hAnsiTheme="minorHAnsi" w:cstheme="minorHAnsi"/>
          <w:bCs/>
          <w:sz w:val="22"/>
          <w:szCs w:val="22"/>
        </w:rPr>
        <w:t>designated outdoor</w:t>
      </w:r>
      <w:r w:rsidR="00BE3C6A" w:rsidRPr="00547CA0">
        <w:rPr>
          <w:rFonts w:asciiTheme="minorHAnsi" w:hAnsiTheme="minorHAnsi" w:cstheme="minorHAnsi"/>
          <w:bCs/>
          <w:sz w:val="22"/>
          <w:szCs w:val="22"/>
        </w:rPr>
        <w:t>/indoor</w:t>
      </w:r>
      <w:r w:rsidR="00AC0FBE" w:rsidRPr="00547CA0">
        <w:rPr>
          <w:rFonts w:asciiTheme="minorHAnsi" w:hAnsiTheme="minorHAnsi" w:cstheme="minorHAnsi"/>
          <w:bCs/>
          <w:sz w:val="22"/>
          <w:szCs w:val="22"/>
        </w:rPr>
        <w:t xml:space="preserve"> area</w:t>
      </w:r>
      <w:r w:rsidRPr="00547CA0">
        <w:rPr>
          <w:rFonts w:asciiTheme="minorHAnsi" w:hAnsiTheme="minorHAnsi" w:cstheme="minorHAnsi"/>
          <w:bCs/>
          <w:sz w:val="22"/>
          <w:szCs w:val="22"/>
        </w:rPr>
        <w:t>(s)</w:t>
      </w:r>
      <w:r w:rsidR="00AC0FBE" w:rsidRPr="00547CA0">
        <w:rPr>
          <w:rFonts w:asciiTheme="minorHAnsi" w:hAnsiTheme="minorHAnsi" w:cstheme="minorHAnsi"/>
          <w:bCs/>
          <w:sz w:val="22"/>
          <w:szCs w:val="22"/>
        </w:rPr>
        <w:t xml:space="preserve"> for visit</w:t>
      </w:r>
      <w:r w:rsidR="00F04048" w:rsidRPr="00547CA0">
        <w:rPr>
          <w:rFonts w:asciiTheme="minorHAnsi" w:hAnsiTheme="minorHAnsi" w:cstheme="minorHAnsi"/>
          <w:bCs/>
          <w:sz w:val="22"/>
          <w:szCs w:val="22"/>
        </w:rPr>
        <w:t>s</w:t>
      </w:r>
      <w:r w:rsidR="00AC0FBE" w:rsidRPr="00547CA0">
        <w:rPr>
          <w:rFonts w:asciiTheme="minorHAnsi" w:hAnsiTheme="minorHAnsi" w:cstheme="minorHAnsi"/>
          <w:bCs/>
          <w:sz w:val="22"/>
          <w:szCs w:val="22"/>
        </w:rPr>
        <w:t xml:space="preserve"> to occur</w:t>
      </w:r>
      <w:r w:rsidR="008E2C43" w:rsidRPr="00547CA0">
        <w:rPr>
          <w:rFonts w:asciiTheme="minorHAnsi" w:hAnsiTheme="minorHAnsi" w:cstheme="minorHAnsi"/>
          <w:bCs/>
          <w:sz w:val="22"/>
          <w:szCs w:val="22"/>
        </w:rPr>
        <w:t>.</w:t>
      </w:r>
      <w:r w:rsidR="008E2C43">
        <w:rPr>
          <w:rFonts w:asciiTheme="minorHAnsi" w:hAnsiTheme="minorHAnsi" w:cstheme="minorHAnsi"/>
          <w:bCs/>
          <w:sz w:val="22"/>
          <w:szCs w:val="22"/>
        </w:rPr>
        <w:t xml:space="preserve"> </w:t>
      </w:r>
    </w:p>
    <w:p w14:paraId="66D426DC" w14:textId="14D21444" w:rsidR="00D953EC" w:rsidRDefault="008E2C43" w:rsidP="00E3669E">
      <w:pPr>
        <w:numPr>
          <w:ilvl w:val="0"/>
          <w:numId w:val="38"/>
        </w:numPr>
      </w:pPr>
      <w:r w:rsidRPr="00547CA0">
        <w:rPr>
          <w:rFonts w:asciiTheme="minorHAnsi" w:hAnsiTheme="minorHAnsi" w:cstheme="minorHAnsi"/>
          <w:bCs/>
          <w:sz w:val="22"/>
          <w:szCs w:val="22"/>
        </w:rPr>
        <w:t xml:space="preserve">Collaborate with the </w:t>
      </w:r>
      <w:r w:rsidR="008044F3" w:rsidRPr="00547CA0">
        <w:rPr>
          <w:rFonts w:asciiTheme="minorHAnsi" w:hAnsiTheme="minorHAnsi" w:cstheme="minorHAnsi"/>
          <w:bCs/>
          <w:sz w:val="22"/>
          <w:szCs w:val="22"/>
        </w:rPr>
        <w:t>Infection Prevention &amp; Control</w:t>
      </w:r>
      <w:r w:rsidR="005A109D" w:rsidRPr="00547CA0">
        <w:rPr>
          <w:rFonts w:asciiTheme="minorHAnsi" w:hAnsiTheme="minorHAnsi" w:cstheme="minorHAnsi"/>
          <w:bCs/>
          <w:sz w:val="22"/>
          <w:szCs w:val="22"/>
        </w:rPr>
        <w:t xml:space="preserve"> Lead to ensure </w:t>
      </w:r>
      <w:r w:rsidR="00E736C8" w:rsidRPr="00547CA0">
        <w:rPr>
          <w:rFonts w:asciiTheme="minorHAnsi" w:hAnsiTheme="minorHAnsi" w:cstheme="minorHAnsi"/>
          <w:bCs/>
          <w:sz w:val="22"/>
          <w:szCs w:val="22"/>
        </w:rPr>
        <w:t>that the env</w:t>
      </w:r>
      <w:r w:rsidRPr="00547CA0">
        <w:rPr>
          <w:rFonts w:asciiTheme="minorHAnsi" w:hAnsiTheme="minorHAnsi" w:cstheme="minorHAnsi"/>
          <w:bCs/>
          <w:sz w:val="22"/>
          <w:szCs w:val="22"/>
        </w:rPr>
        <w:t xml:space="preserve">ironment is laid out to adhere to </w:t>
      </w:r>
      <w:r w:rsidR="00C15FC3" w:rsidRPr="00547CA0">
        <w:rPr>
          <w:rFonts w:asciiTheme="minorHAnsi" w:hAnsiTheme="minorHAnsi" w:cstheme="minorHAnsi"/>
          <w:bCs/>
          <w:sz w:val="22"/>
          <w:szCs w:val="22"/>
        </w:rPr>
        <w:t xml:space="preserve">infection prevention and </w:t>
      </w:r>
      <w:r w:rsidRPr="00547CA0">
        <w:rPr>
          <w:rFonts w:asciiTheme="minorHAnsi" w:hAnsiTheme="minorHAnsi" w:cstheme="minorHAnsi"/>
          <w:bCs/>
          <w:sz w:val="22"/>
          <w:szCs w:val="22"/>
        </w:rPr>
        <w:t>control measures</w:t>
      </w:r>
      <w:r w:rsidR="00C15FC3" w:rsidRPr="00547CA0">
        <w:rPr>
          <w:rFonts w:asciiTheme="minorHAnsi" w:hAnsiTheme="minorHAnsi" w:cstheme="minorHAnsi"/>
          <w:bCs/>
          <w:sz w:val="22"/>
          <w:szCs w:val="22"/>
        </w:rPr>
        <w:t xml:space="preserve"> to include but not</w:t>
      </w:r>
      <w:r w:rsidR="008044F3" w:rsidRPr="00547CA0">
        <w:rPr>
          <w:rFonts w:asciiTheme="minorHAnsi" w:hAnsiTheme="minorHAnsi" w:cstheme="minorHAnsi"/>
          <w:bCs/>
          <w:sz w:val="22"/>
          <w:szCs w:val="22"/>
        </w:rPr>
        <w:t xml:space="preserve"> be</w:t>
      </w:r>
      <w:r w:rsidR="00C15FC3" w:rsidRPr="00547CA0">
        <w:rPr>
          <w:rFonts w:asciiTheme="minorHAnsi" w:hAnsiTheme="minorHAnsi" w:cstheme="minorHAnsi"/>
          <w:bCs/>
          <w:sz w:val="22"/>
          <w:szCs w:val="22"/>
        </w:rPr>
        <w:t xml:space="preserve"> limited to flow of team members/visitors and residents to and from areas throughout the </w:t>
      </w:r>
      <w:r w:rsidR="0086364D">
        <w:rPr>
          <w:rFonts w:asciiTheme="minorHAnsi" w:hAnsiTheme="minorHAnsi" w:cstheme="minorHAnsi"/>
          <w:bCs/>
          <w:sz w:val="22"/>
          <w:szCs w:val="22"/>
        </w:rPr>
        <w:t>home</w:t>
      </w:r>
      <w:r w:rsidR="00956AB4">
        <w:rPr>
          <w:rFonts w:asciiTheme="minorHAnsi" w:hAnsiTheme="minorHAnsi" w:cstheme="minorHAnsi"/>
          <w:bCs/>
          <w:sz w:val="22"/>
          <w:szCs w:val="22"/>
        </w:rPr>
        <w:t>,</w:t>
      </w:r>
      <w:r w:rsidR="00A66976" w:rsidRPr="00547CA0">
        <w:rPr>
          <w:rFonts w:asciiTheme="minorHAnsi" w:hAnsiTheme="minorHAnsi" w:cstheme="minorHAnsi"/>
          <w:bCs/>
          <w:sz w:val="22"/>
          <w:szCs w:val="22"/>
        </w:rPr>
        <w:t xml:space="preserve"> signage, </w:t>
      </w:r>
      <w:r w:rsidR="004D0136">
        <w:rPr>
          <w:rFonts w:asciiTheme="minorHAnsi" w:hAnsiTheme="minorHAnsi" w:cstheme="minorHAnsi"/>
          <w:bCs/>
          <w:sz w:val="22"/>
          <w:szCs w:val="22"/>
        </w:rPr>
        <w:t xml:space="preserve">access to hand hygiene, </w:t>
      </w:r>
      <w:r w:rsidR="00A66976" w:rsidRPr="00547CA0">
        <w:rPr>
          <w:rFonts w:asciiTheme="minorHAnsi" w:hAnsiTheme="minorHAnsi" w:cstheme="minorHAnsi"/>
          <w:bCs/>
          <w:sz w:val="22"/>
          <w:szCs w:val="22"/>
        </w:rPr>
        <w:t xml:space="preserve">and </w:t>
      </w:r>
      <w:r w:rsidR="009A579C">
        <w:rPr>
          <w:rFonts w:asciiTheme="minorHAnsi" w:hAnsiTheme="minorHAnsi" w:cstheme="minorHAnsi"/>
          <w:bCs/>
          <w:sz w:val="22"/>
          <w:szCs w:val="22"/>
        </w:rPr>
        <w:t>access to personal protective equipment as required</w:t>
      </w:r>
      <w:r w:rsidR="008044F3" w:rsidRPr="00547CA0">
        <w:rPr>
          <w:rFonts w:asciiTheme="minorHAnsi" w:hAnsiTheme="minorHAnsi" w:cstheme="minorHAnsi"/>
          <w:bCs/>
          <w:sz w:val="22"/>
          <w:szCs w:val="22"/>
        </w:rPr>
        <w:t>.</w:t>
      </w:r>
      <w:r w:rsidR="00A66976" w:rsidRPr="00547CA0">
        <w:rPr>
          <w:rFonts w:asciiTheme="minorHAnsi" w:hAnsiTheme="minorHAnsi" w:cstheme="minorHAnsi"/>
          <w:bCs/>
          <w:sz w:val="22"/>
          <w:szCs w:val="22"/>
        </w:rPr>
        <w:t xml:space="preserve"> </w:t>
      </w:r>
    </w:p>
    <w:p w14:paraId="73E3AEE5" w14:textId="5E587BC8" w:rsidR="00BE3C6A" w:rsidRPr="00A461D0" w:rsidRDefault="00A461D0" w:rsidP="00A461D0">
      <w:pPr>
        <w:numPr>
          <w:ilvl w:val="0"/>
          <w:numId w:val="38"/>
        </w:numPr>
        <w:rPr>
          <w:rFonts w:asciiTheme="minorHAnsi" w:hAnsiTheme="minorHAnsi" w:cstheme="minorHAnsi"/>
          <w:bCs/>
          <w:sz w:val="22"/>
          <w:szCs w:val="22"/>
        </w:rPr>
      </w:pPr>
      <w:r>
        <w:rPr>
          <w:rFonts w:asciiTheme="minorHAnsi" w:hAnsiTheme="minorHAnsi" w:cstheme="minorHAnsi"/>
          <w:bCs/>
          <w:sz w:val="22"/>
          <w:szCs w:val="22"/>
        </w:rPr>
        <w:t xml:space="preserve">Ensure </w:t>
      </w:r>
      <w:r w:rsidR="00F04048" w:rsidRPr="00A461D0">
        <w:rPr>
          <w:rFonts w:asciiTheme="minorHAnsi" w:hAnsiTheme="minorHAnsi" w:cstheme="minorHAnsi"/>
          <w:bCs/>
          <w:sz w:val="22"/>
          <w:szCs w:val="22"/>
        </w:rPr>
        <w:t>there is outdoor</w:t>
      </w:r>
      <w:r w:rsidR="00BE3C6A" w:rsidRPr="00A461D0">
        <w:rPr>
          <w:rFonts w:asciiTheme="minorHAnsi" w:hAnsiTheme="minorHAnsi" w:cstheme="minorHAnsi"/>
          <w:bCs/>
          <w:sz w:val="22"/>
          <w:szCs w:val="22"/>
        </w:rPr>
        <w:t>/indoor</w:t>
      </w:r>
      <w:r w:rsidR="00AC0FBE" w:rsidRPr="00A461D0">
        <w:rPr>
          <w:rFonts w:asciiTheme="minorHAnsi" w:hAnsiTheme="minorHAnsi" w:cstheme="minorHAnsi"/>
          <w:bCs/>
          <w:sz w:val="22"/>
          <w:szCs w:val="22"/>
        </w:rPr>
        <w:t xml:space="preserve"> space </w:t>
      </w:r>
      <w:r w:rsidR="00F04048" w:rsidRPr="00A461D0">
        <w:rPr>
          <w:rFonts w:asciiTheme="minorHAnsi" w:hAnsiTheme="minorHAnsi" w:cstheme="minorHAnsi"/>
          <w:bCs/>
          <w:sz w:val="22"/>
          <w:szCs w:val="22"/>
        </w:rPr>
        <w:t xml:space="preserve">designated </w:t>
      </w:r>
      <w:r w:rsidR="004D0136">
        <w:rPr>
          <w:rFonts w:asciiTheme="minorHAnsi" w:hAnsiTheme="minorHAnsi" w:cstheme="minorHAnsi"/>
          <w:bCs/>
          <w:sz w:val="22"/>
          <w:szCs w:val="22"/>
        </w:rPr>
        <w:t>that promotes privacy for residents and families</w:t>
      </w:r>
      <w:r w:rsidR="00F04048" w:rsidRPr="00A461D0">
        <w:rPr>
          <w:rFonts w:asciiTheme="minorHAnsi" w:hAnsiTheme="minorHAnsi" w:cstheme="minorHAnsi"/>
          <w:bCs/>
          <w:sz w:val="22"/>
          <w:szCs w:val="22"/>
        </w:rPr>
        <w:t xml:space="preserve">. </w:t>
      </w:r>
    </w:p>
    <w:p w14:paraId="00B97364" w14:textId="77777777" w:rsidR="00BE3C6A" w:rsidRPr="00A461D0" w:rsidRDefault="00BE3C6A" w:rsidP="00A461D0">
      <w:pPr>
        <w:ind w:left="720"/>
        <w:rPr>
          <w:rFonts w:asciiTheme="minorHAnsi" w:hAnsiTheme="minorHAnsi" w:cstheme="minorHAnsi"/>
          <w:bCs/>
          <w:sz w:val="22"/>
          <w:szCs w:val="22"/>
        </w:rPr>
      </w:pPr>
    </w:p>
    <w:p w14:paraId="6963D6E4" w14:textId="77777777" w:rsidR="00BE3C6A" w:rsidRPr="00A461D0" w:rsidRDefault="00A461D0" w:rsidP="00A461D0">
      <w:pPr>
        <w:ind w:left="720"/>
        <w:rPr>
          <w:rFonts w:asciiTheme="minorHAnsi" w:hAnsiTheme="minorHAnsi" w:cstheme="minorHAnsi"/>
          <w:bCs/>
          <w:sz w:val="22"/>
          <w:szCs w:val="22"/>
        </w:rPr>
      </w:pPr>
      <w:r>
        <w:rPr>
          <w:rFonts w:asciiTheme="minorHAnsi" w:hAnsiTheme="minorHAnsi" w:cstheme="minorHAnsi"/>
          <w:bCs/>
          <w:sz w:val="22"/>
          <w:szCs w:val="22"/>
        </w:rPr>
        <w:t>The indoor space will</w:t>
      </w:r>
      <w:r w:rsidR="00BE3C6A" w:rsidRPr="00A461D0">
        <w:rPr>
          <w:rFonts w:asciiTheme="minorHAnsi" w:hAnsiTheme="minorHAnsi" w:cstheme="minorHAnsi"/>
          <w:bCs/>
          <w:sz w:val="22"/>
          <w:szCs w:val="22"/>
        </w:rPr>
        <w:t>:</w:t>
      </w:r>
    </w:p>
    <w:p w14:paraId="3637D0AE" w14:textId="677EC61A" w:rsidR="00BE3C6A" w:rsidRPr="00A461D0" w:rsidRDefault="004D0136" w:rsidP="00A461D0">
      <w:pPr>
        <w:pStyle w:val="ListParagraph"/>
        <w:numPr>
          <w:ilvl w:val="0"/>
          <w:numId w:val="45"/>
        </w:numPr>
        <w:rPr>
          <w:rFonts w:asciiTheme="minorHAnsi" w:hAnsiTheme="minorHAnsi" w:cstheme="minorHAnsi"/>
          <w:bCs/>
          <w:sz w:val="22"/>
          <w:szCs w:val="22"/>
        </w:rPr>
      </w:pPr>
      <w:r>
        <w:rPr>
          <w:rFonts w:asciiTheme="minorHAnsi" w:hAnsiTheme="minorHAnsi" w:cstheme="minorHAnsi"/>
          <w:bCs/>
          <w:sz w:val="22"/>
          <w:szCs w:val="22"/>
        </w:rPr>
        <w:t>Promote passive screening measures through the use of signage as visual cues</w:t>
      </w:r>
      <w:r w:rsidR="00BE3C6A" w:rsidRPr="00A461D0">
        <w:rPr>
          <w:rFonts w:asciiTheme="minorHAnsi" w:hAnsiTheme="minorHAnsi" w:cstheme="minorHAnsi"/>
          <w:bCs/>
          <w:sz w:val="22"/>
          <w:szCs w:val="22"/>
        </w:rPr>
        <w:t>;</w:t>
      </w:r>
    </w:p>
    <w:p w14:paraId="164D739D" w14:textId="37B2AA35" w:rsidR="00BE3C6A" w:rsidRPr="00A461D0" w:rsidRDefault="00D6272B" w:rsidP="00A461D0">
      <w:pPr>
        <w:pStyle w:val="ListParagraph"/>
        <w:numPr>
          <w:ilvl w:val="0"/>
          <w:numId w:val="45"/>
        </w:numPr>
        <w:rPr>
          <w:rFonts w:asciiTheme="minorHAnsi" w:hAnsiTheme="minorHAnsi" w:cstheme="minorHAnsi"/>
          <w:bCs/>
          <w:sz w:val="22"/>
          <w:szCs w:val="22"/>
        </w:rPr>
      </w:pPr>
      <w:r w:rsidRPr="00A461D0">
        <w:rPr>
          <w:rFonts w:asciiTheme="minorHAnsi" w:hAnsiTheme="minorHAnsi" w:cstheme="minorHAnsi"/>
          <w:bCs/>
          <w:sz w:val="22"/>
          <w:szCs w:val="22"/>
        </w:rPr>
        <w:t>Be a d</w:t>
      </w:r>
      <w:r w:rsidR="00BE3C6A" w:rsidRPr="00A461D0">
        <w:rPr>
          <w:rFonts w:asciiTheme="minorHAnsi" w:hAnsiTheme="minorHAnsi" w:cstheme="minorHAnsi"/>
          <w:bCs/>
          <w:sz w:val="22"/>
          <w:szCs w:val="22"/>
        </w:rPr>
        <w:t xml:space="preserve">esignated location in the </w:t>
      </w:r>
      <w:r w:rsidR="0086364D">
        <w:rPr>
          <w:rFonts w:asciiTheme="minorHAnsi" w:hAnsiTheme="minorHAnsi" w:cstheme="minorHAnsi"/>
          <w:bCs/>
          <w:sz w:val="22"/>
          <w:szCs w:val="22"/>
        </w:rPr>
        <w:t>home</w:t>
      </w:r>
      <w:r w:rsidR="00BE3C6A" w:rsidRPr="00A461D0">
        <w:rPr>
          <w:rFonts w:asciiTheme="minorHAnsi" w:hAnsiTheme="minorHAnsi" w:cstheme="minorHAnsi"/>
          <w:bCs/>
          <w:sz w:val="22"/>
          <w:szCs w:val="22"/>
        </w:rPr>
        <w:t xml:space="preserve">, </w:t>
      </w:r>
      <w:r w:rsidR="009A579C" w:rsidRPr="00A461D0">
        <w:rPr>
          <w:rFonts w:asciiTheme="minorHAnsi" w:hAnsiTheme="minorHAnsi" w:cstheme="minorHAnsi"/>
          <w:bCs/>
          <w:sz w:val="22"/>
          <w:szCs w:val="22"/>
        </w:rPr>
        <w:t xml:space="preserve">preferably </w:t>
      </w:r>
      <w:r w:rsidR="009A579C">
        <w:rPr>
          <w:rFonts w:asciiTheme="minorHAnsi" w:hAnsiTheme="minorHAnsi" w:cstheme="minorHAnsi"/>
          <w:bCs/>
          <w:sz w:val="22"/>
          <w:szCs w:val="22"/>
        </w:rPr>
        <w:t xml:space="preserve">the </w:t>
      </w:r>
      <w:r w:rsidR="00BE3C6A" w:rsidRPr="00A461D0">
        <w:rPr>
          <w:rFonts w:asciiTheme="minorHAnsi" w:hAnsiTheme="minorHAnsi" w:cstheme="minorHAnsi"/>
          <w:bCs/>
          <w:sz w:val="22"/>
          <w:szCs w:val="22"/>
        </w:rPr>
        <w:t>resident home area</w:t>
      </w:r>
      <w:r w:rsidR="009A579C">
        <w:rPr>
          <w:rFonts w:asciiTheme="minorHAnsi" w:hAnsiTheme="minorHAnsi" w:cstheme="minorHAnsi"/>
          <w:bCs/>
          <w:sz w:val="22"/>
          <w:szCs w:val="22"/>
        </w:rPr>
        <w:t>/neighbourhood</w:t>
      </w:r>
      <w:r w:rsidR="00BE3C6A" w:rsidRPr="00A461D0">
        <w:rPr>
          <w:rFonts w:asciiTheme="minorHAnsi" w:hAnsiTheme="minorHAnsi" w:cstheme="minorHAnsi"/>
          <w:bCs/>
          <w:sz w:val="22"/>
          <w:szCs w:val="22"/>
        </w:rPr>
        <w:t xml:space="preserve"> </w:t>
      </w:r>
      <w:proofErr w:type="gramStart"/>
      <w:r w:rsidRPr="00A461D0">
        <w:rPr>
          <w:rFonts w:asciiTheme="minorHAnsi" w:hAnsiTheme="minorHAnsi" w:cstheme="minorHAnsi"/>
          <w:bCs/>
          <w:sz w:val="22"/>
          <w:szCs w:val="22"/>
        </w:rPr>
        <w:t>i.e.</w:t>
      </w:r>
      <w:proofErr w:type="gramEnd"/>
      <w:r w:rsidR="00BE3C6A" w:rsidRPr="00A461D0">
        <w:rPr>
          <w:rFonts w:asciiTheme="minorHAnsi" w:hAnsiTheme="minorHAnsi" w:cstheme="minorHAnsi"/>
          <w:bCs/>
          <w:sz w:val="22"/>
          <w:szCs w:val="22"/>
        </w:rPr>
        <w:t xml:space="preserve"> </w:t>
      </w:r>
      <w:r w:rsidR="009A579C">
        <w:rPr>
          <w:rFonts w:asciiTheme="minorHAnsi" w:hAnsiTheme="minorHAnsi" w:cstheme="minorHAnsi"/>
          <w:bCs/>
          <w:sz w:val="22"/>
          <w:szCs w:val="22"/>
        </w:rPr>
        <w:t xml:space="preserve">resident room, </w:t>
      </w:r>
      <w:r w:rsidR="00BE3C6A" w:rsidRPr="00A461D0">
        <w:rPr>
          <w:rFonts w:asciiTheme="minorHAnsi" w:hAnsiTheme="minorHAnsi" w:cstheme="minorHAnsi"/>
          <w:bCs/>
          <w:sz w:val="22"/>
          <w:szCs w:val="22"/>
        </w:rPr>
        <w:t xml:space="preserve">lounge area, multipurpose room, empty resident room. </w:t>
      </w:r>
    </w:p>
    <w:p w14:paraId="1FDDA0D2" w14:textId="1029AB93" w:rsidR="00BE3C6A" w:rsidRPr="004D0136" w:rsidRDefault="003D19E7" w:rsidP="004D0136">
      <w:pPr>
        <w:pStyle w:val="ListParagraph"/>
        <w:numPr>
          <w:ilvl w:val="0"/>
          <w:numId w:val="45"/>
        </w:numPr>
        <w:rPr>
          <w:rFonts w:asciiTheme="minorHAnsi" w:hAnsiTheme="minorHAnsi" w:cstheme="minorHAnsi"/>
          <w:bCs/>
          <w:sz w:val="22"/>
          <w:szCs w:val="22"/>
        </w:rPr>
      </w:pPr>
      <w:r w:rsidRPr="00A461D0">
        <w:rPr>
          <w:rFonts w:asciiTheme="minorHAnsi" w:hAnsiTheme="minorHAnsi" w:cstheme="minorHAnsi"/>
          <w:bCs/>
          <w:sz w:val="22"/>
          <w:szCs w:val="22"/>
        </w:rPr>
        <w:t>Determine if a resident room is appropriate for an indoor visit. Take into account the activities to be performed during the visits, if the resident is sharing a room</w:t>
      </w:r>
      <w:r w:rsidR="00A461D0">
        <w:rPr>
          <w:rFonts w:asciiTheme="minorHAnsi" w:hAnsiTheme="minorHAnsi" w:cstheme="minorHAnsi"/>
          <w:bCs/>
          <w:sz w:val="22"/>
          <w:szCs w:val="22"/>
        </w:rPr>
        <w:t>,</w:t>
      </w:r>
      <w:r w:rsidRPr="00A461D0">
        <w:rPr>
          <w:rFonts w:asciiTheme="minorHAnsi" w:hAnsiTheme="minorHAnsi" w:cstheme="minorHAnsi"/>
          <w:bCs/>
          <w:sz w:val="22"/>
          <w:szCs w:val="22"/>
        </w:rPr>
        <w:t xml:space="preserve"> and </w:t>
      </w:r>
      <w:r w:rsidR="00A461D0">
        <w:rPr>
          <w:rFonts w:asciiTheme="minorHAnsi" w:hAnsiTheme="minorHAnsi" w:cstheme="minorHAnsi"/>
          <w:bCs/>
          <w:sz w:val="22"/>
          <w:szCs w:val="22"/>
        </w:rPr>
        <w:t>whether</w:t>
      </w:r>
      <w:r w:rsidRPr="00A461D0">
        <w:rPr>
          <w:rFonts w:asciiTheme="minorHAnsi" w:hAnsiTheme="minorHAnsi" w:cstheme="minorHAnsi"/>
          <w:bCs/>
          <w:sz w:val="22"/>
          <w:szCs w:val="22"/>
        </w:rPr>
        <w:t xml:space="preserve"> isolation precautions are in place; </w:t>
      </w:r>
      <w:r w:rsidR="00BE3C6A" w:rsidRPr="004D0136">
        <w:rPr>
          <w:rFonts w:asciiTheme="minorHAnsi" w:hAnsiTheme="minorHAnsi" w:cstheme="minorHAnsi"/>
          <w:bCs/>
          <w:sz w:val="22"/>
          <w:szCs w:val="22"/>
        </w:rPr>
        <w:t xml:space="preserve"> </w:t>
      </w:r>
    </w:p>
    <w:p w14:paraId="146F57D5" w14:textId="77777777" w:rsidR="00AC0FBE" w:rsidRPr="00A461D0" w:rsidRDefault="00AC0FBE" w:rsidP="00A461D0">
      <w:pPr>
        <w:rPr>
          <w:rFonts w:asciiTheme="minorHAnsi" w:hAnsiTheme="minorHAnsi" w:cstheme="minorHAnsi"/>
          <w:bCs/>
          <w:sz w:val="22"/>
          <w:szCs w:val="22"/>
        </w:rPr>
      </w:pPr>
    </w:p>
    <w:p w14:paraId="0E893B0F" w14:textId="01DCD422" w:rsidR="00E1315B" w:rsidRDefault="00AC0FBE" w:rsidP="00A461D0">
      <w:pPr>
        <w:pStyle w:val="ListParagraph"/>
        <w:numPr>
          <w:ilvl w:val="0"/>
          <w:numId w:val="38"/>
        </w:numPr>
        <w:rPr>
          <w:rFonts w:asciiTheme="minorHAnsi" w:hAnsiTheme="minorHAnsi" w:cstheme="minorHAnsi"/>
          <w:bCs/>
          <w:sz w:val="22"/>
          <w:szCs w:val="22"/>
        </w:rPr>
      </w:pPr>
      <w:r w:rsidRPr="00A461D0">
        <w:rPr>
          <w:rFonts w:asciiTheme="minorHAnsi" w:hAnsiTheme="minorHAnsi" w:cstheme="minorHAnsi"/>
          <w:bCs/>
          <w:sz w:val="22"/>
          <w:szCs w:val="22"/>
        </w:rPr>
        <w:t xml:space="preserve">Communicate with residents and families the process for </w:t>
      </w:r>
      <w:r w:rsidR="004D0136">
        <w:rPr>
          <w:rFonts w:asciiTheme="minorHAnsi" w:hAnsiTheme="minorHAnsi" w:cstheme="minorHAnsi"/>
          <w:bCs/>
          <w:sz w:val="22"/>
          <w:szCs w:val="22"/>
        </w:rPr>
        <w:t xml:space="preserve">visiting the </w:t>
      </w:r>
      <w:r w:rsidR="0086364D">
        <w:rPr>
          <w:rFonts w:asciiTheme="minorHAnsi" w:hAnsiTheme="minorHAnsi" w:cstheme="minorHAnsi"/>
          <w:bCs/>
          <w:sz w:val="22"/>
          <w:szCs w:val="22"/>
        </w:rPr>
        <w:t>home</w:t>
      </w:r>
      <w:r w:rsidRPr="00A461D0">
        <w:rPr>
          <w:rFonts w:asciiTheme="minorHAnsi" w:hAnsiTheme="minorHAnsi" w:cstheme="minorHAnsi"/>
          <w:bCs/>
          <w:sz w:val="22"/>
          <w:szCs w:val="22"/>
        </w:rPr>
        <w:t>, prioritizing emotional and/or clinical decline of residents.</w:t>
      </w:r>
    </w:p>
    <w:p w14:paraId="65154712" w14:textId="4177B4FF" w:rsidR="00A07305" w:rsidRDefault="000A7E88" w:rsidP="00A07305">
      <w:pPr>
        <w:numPr>
          <w:ilvl w:val="0"/>
          <w:numId w:val="38"/>
        </w:numPr>
        <w:rPr>
          <w:rFonts w:asciiTheme="minorHAnsi" w:hAnsiTheme="minorHAnsi" w:cstheme="minorHAnsi"/>
          <w:bCs/>
          <w:sz w:val="22"/>
          <w:szCs w:val="22"/>
        </w:rPr>
      </w:pPr>
      <w:r>
        <w:rPr>
          <w:rFonts w:asciiTheme="minorHAnsi" w:hAnsiTheme="minorHAnsi" w:cstheme="minorHAnsi"/>
          <w:bCs/>
          <w:sz w:val="22"/>
          <w:szCs w:val="22"/>
        </w:rPr>
        <w:t>Ensure there is a process to maintain</w:t>
      </w:r>
      <w:r w:rsidR="00A07305">
        <w:rPr>
          <w:rFonts w:asciiTheme="minorHAnsi" w:hAnsiTheme="minorHAnsi" w:cstheme="minorHAnsi"/>
          <w:bCs/>
          <w:sz w:val="22"/>
          <w:szCs w:val="22"/>
        </w:rPr>
        <w:t xml:space="preserve"> visitor logs </w:t>
      </w:r>
      <w:r w:rsidR="0017359C">
        <w:rPr>
          <w:rFonts w:asciiTheme="minorHAnsi" w:hAnsiTheme="minorHAnsi" w:cstheme="minorHAnsi"/>
          <w:bCs/>
          <w:sz w:val="22"/>
          <w:szCs w:val="22"/>
        </w:rPr>
        <w:t xml:space="preserve">for all visits to the </w:t>
      </w:r>
      <w:r w:rsidR="0086364D">
        <w:rPr>
          <w:rFonts w:asciiTheme="minorHAnsi" w:hAnsiTheme="minorHAnsi" w:cstheme="minorHAnsi"/>
          <w:bCs/>
          <w:sz w:val="22"/>
          <w:szCs w:val="22"/>
        </w:rPr>
        <w:t>home</w:t>
      </w:r>
      <w:r w:rsidR="0017359C">
        <w:rPr>
          <w:rFonts w:asciiTheme="minorHAnsi" w:hAnsiTheme="minorHAnsi" w:cstheme="minorHAnsi"/>
          <w:bCs/>
          <w:sz w:val="22"/>
          <w:szCs w:val="22"/>
        </w:rPr>
        <w:t xml:space="preserve"> </w:t>
      </w:r>
      <w:r w:rsidR="00A07305">
        <w:rPr>
          <w:rFonts w:asciiTheme="minorHAnsi" w:hAnsiTheme="minorHAnsi" w:cstheme="minorHAnsi"/>
          <w:bCs/>
          <w:sz w:val="22"/>
          <w:szCs w:val="22"/>
        </w:rPr>
        <w:t>for a minimum of 30 days</w:t>
      </w:r>
      <w:r w:rsidR="008D46A7">
        <w:rPr>
          <w:rFonts w:asciiTheme="minorHAnsi" w:hAnsiTheme="minorHAnsi" w:cstheme="minorHAnsi"/>
          <w:bCs/>
          <w:sz w:val="22"/>
          <w:szCs w:val="22"/>
        </w:rPr>
        <w:t xml:space="preserve"> where it can be readily available upon request from </w:t>
      </w:r>
      <w:r w:rsidR="003652D1">
        <w:rPr>
          <w:rFonts w:asciiTheme="minorHAnsi" w:hAnsiTheme="minorHAnsi" w:cstheme="minorHAnsi"/>
          <w:bCs/>
          <w:sz w:val="22"/>
          <w:szCs w:val="22"/>
        </w:rPr>
        <w:t>public health for contact tracing purposes</w:t>
      </w:r>
      <w:r w:rsidR="002247F7">
        <w:rPr>
          <w:rFonts w:asciiTheme="minorHAnsi" w:hAnsiTheme="minorHAnsi" w:cstheme="minorHAnsi"/>
          <w:bCs/>
          <w:sz w:val="22"/>
          <w:szCs w:val="22"/>
        </w:rPr>
        <w:t>. The log will contain at minimum;</w:t>
      </w:r>
      <w:r w:rsidR="00A75450">
        <w:rPr>
          <w:rFonts w:asciiTheme="minorHAnsi" w:hAnsiTheme="minorHAnsi" w:cstheme="minorHAnsi"/>
          <w:bCs/>
          <w:sz w:val="22"/>
          <w:szCs w:val="22"/>
        </w:rPr>
        <w:t xml:space="preserve"> </w:t>
      </w:r>
    </w:p>
    <w:p w14:paraId="7C54781E" w14:textId="77777777" w:rsidR="002247F7" w:rsidRDefault="002247F7" w:rsidP="00A56EC7">
      <w:pPr>
        <w:pStyle w:val="ListParagraph"/>
        <w:numPr>
          <w:ilvl w:val="0"/>
          <w:numId w:val="57"/>
        </w:numPr>
        <w:rPr>
          <w:rFonts w:asciiTheme="minorHAnsi" w:hAnsiTheme="minorHAnsi" w:cstheme="minorHAnsi"/>
          <w:bCs/>
          <w:sz w:val="22"/>
          <w:szCs w:val="22"/>
        </w:rPr>
      </w:pPr>
      <w:r>
        <w:rPr>
          <w:rFonts w:asciiTheme="minorHAnsi" w:hAnsiTheme="minorHAnsi" w:cstheme="minorHAnsi"/>
          <w:bCs/>
          <w:sz w:val="22"/>
          <w:szCs w:val="22"/>
        </w:rPr>
        <w:t>The name and contact information of the visitor</w:t>
      </w:r>
    </w:p>
    <w:p w14:paraId="4F911D65" w14:textId="77777777" w:rsidR="002247F7" w:rsidRDefault="002247F7" w:rsidP="00A56EC7">
      <w:pPr>
        <w:pStyle w:val="ListParagraph"/>
        <w:numPr>
          <w:ilvl w:val="0"/>
          <w:numId w:val="57"/>
        </w:numPr>
        <w:rPr>
          <w:rFonts w:asciiTheme="minorHAnsi" w:hAnsiTheme="minorHAnsi" w:cstheme="minorHAnsi"/>
          <w:bCs/>
          <w:sz w:val="22"/>
          <w:szCs w:val="22"/>
        </w:rPr>
      </w:pPr>
      <w:r>
        <w:rPr>
          <w:rFonts w:asciiTheme="minorHAnsi" w:hAnsiTheme="minorHAnsi" w:cstheme="minorHAnsi"/>
          <w:bCs/>
          <w:sz w:val="22"/>
          <w:szCs w:val="22"/>
        </w:rPr>
        <w:t>Time and date of the visit</w:t>
      </w:r>
    </w:p>
    <w:p w14:paraId="0D218755" w14:textId="5EABEC56" w:rsidR="002247F7" w:rsidRPr="00A56EC7" w:rsidRDefault="002247F7" w:rsidP="00A56EC7">
      <w:pPr>
        <w:pStyle w:val="ListParagraph"/>
        <w:numPr>
          <w:ilvl w:val="0"/>
          <w:numId w:val="57"/>
        </w:numPr>
        <w:rPr>
          <w:rFonts w:asciiTheme="minorHAnsi" w:hAnsiTheme="minorHAnsi" w:cstheme="minorHAnsi"/>
          <w:bCs/>
          <w:sz w:val="22"/>
          <w:szCs w:val="22"/>
        </w:rPr>
      </w:pPr>
      <w:r>
        <w:rPr>
          <w:rFonts w:asciiTheme="minorHAnsi" w:hAnsiTheme="minorHAnsi" w:cstheme="minorHAnsi"/>
          <w:bCs/>
          <w:sz w:val="22"/>
          <w:szCs w:val="22"/>
        </w:rPr>
        <w:t xml:space="preserve">The purpose of the visit (e.g. the name of the resident visited) </w:t>
      </w:r>
    </w:p>
    <w:p w14:paraId="5A5180F9" w14:textId="77777777" w:rsidR="00A75450" w:rsidRDefault="00A75450" w:rsidP="00A56EC7">
      <w:pPr>
        <w:ind w:left="720"/>
        <w:rPr>
          <w:rFonts w:asciiTheme="minorHAnsi" w:hAnsiTheme="minorHAnsi" w:cstheme="minorHAnsi"/>
          <w:bCs/>
          <w:sz w:val="22"/>
          <w:szCs w:val="22"/>
        </w:rPr>
      </w:pPr>
    </w:p>
    <w:p w14:paraId="06669C20" w14:textId="434A6913" w:rsidR="009D0148" w:rsidRPr="00547CA0" w:rsidRDefault="007456EE" w:rsidP="0072196A">
      <w:pPr>
        <w:numPr>
          <w:ilvl w:val="0"/>
          <w:numId w:val="38"/>
        </w:numPr>
        <w:rPr>
          <w:rFonts w:asciiTheme="minorHAnsi" w:hAnsiTheme="minorHAnsi" w:cstheme="minorHAnsi"/>
          <w:bCs/>
          <w:sz w:val="22"/>
          <w:szCs w:val="22"/>
        </w:rPr>
      </w:pPr>
      <w:r w:rsidRPr="00547CA0">
        <w:rPr>
          <w:rFonts w:asciiTheme="minorHAnsi" w:hAnsiTheme="minorHAnsi" w:cstheme="minorHAnsi"/>
          <w:bCs/>
          <w:sz w:val="22"/>
          <w:szCs w:val="22"/>
        </w:rPr>
        <w:lastRenderedPageBreak/>
        <w:t>P</w:t>
      </w:r>
      <w:r w:rsidR="009D0148" w:rsidRPr="00547CA0">
        <w:rPr>
          <w:rFonts w:asciiTheme="minorHAnsi" w:hAnsiTheme="minorHAnsi" w:cstheme="minorHAnsi"/>
          <w:bCs/>
          <w:sz w:val="22"/>
          <w:szCs w:val="22"/>
        </w:rPr>
        <w:t xml:space="preserve">rovide a copy of the </w:t>
      </w:r>
      <w:r w:rsidR="00A07305" w:rsidRPr="00547CA0">
        <w:rPr>
          <w:rFonts w:asciiTheme="minorHAnsi" w:hAnsiTheme="minorHAnsi" w:cstheme="minorHAnsi"/>
          <w:bCs/>
          <w:sz w:val="22"/>
          <w:szCs w:val="22"/>
        </w:rPr>
        <w:t xml:space="preserve">current </w:t>
      </w:r>
      <w:r w:rsidRPr="00547CA0">
        <w:rPr>
          <w:rFonts w:asciiTheme="minorHAnsi" w:hAnsiTheme="minorHAnsi" w:cstheme="minorHAnsi"/>
          <w:bCs/>
          <w:sz w:val="22"/>
          <w:szCs w:val="22"/>
        </w:rPr>
        <w:t>version of the V</w:t>
      </w:r>
      <w:r w:rsidR="003652D1" w:rsidRPr="00547CA0">
        <w:rPr>
          <w:rFonts w:asciiTheme="minorHAnsi" w:hAnsiTheme="minorHAnsi" w:cstheme="minorHAnsi"/>
          <w:bCs/>
          <w:sz w:val="22"/>
          <w:szCs w:val="22"/>
        </w:rPr>
        <w:t xml:space="preserve">isitor </w:t>
      </w:r>
      <w:r w:rsidR="008044F3" w:rsidRPr="00547CA0">
        <w:rPr>
          <w:rFonts w:asciiTheme="minorHAnsi" w:hAnsiTheme="minorHAnsi" w:cstheme="minorHAnsi"/>
          <w:bCs/>
          <w:sz w:val="22"/>
          <w:szCs w:val="22"/>
        </w:rPr>
        <w:t xml:space="preserve">Protocols </w:t>
      </w:r>
      <w:r w:rsidR="003652D1" w:rsidRPr="00547CA0">
        <w:rPr>
          <w:rFonts w:asciiTheme="minorHAnsi" w:hAnsiTheme="minorHAnsi" w:cstheme="minorHAnsi"/>
          <w:bCs/>
          <w:sz w:val="22"/>
          <w:szCs w:val="22"/>
        </w:rPr>
        <w:t xml:space="preserve">policy </w:t>
      </w:r>
      <w:r w:rsidR="009D0148" w:rsidRPr="00547CA0">
        <w:rPr>
          <w:rFonts w:asciiTheme="minorHAnsi" w:hAnsiTheme="minorHAnsi" w:cstheme="minorHAnsi"/>
          <w:bCs/>
          <w:sz w:val="22"/>
          <w:szCs w:val="22"/>
        </w:rPr>
        <w:t>to</w:t>
      </w:r>
      <w:r w:rsidR="00A07305" w:rsidRPr="00547CA0">
        <w:rPr>
          <w:rFonts w:asciiTheme="minorHAnsi" w:hAnsiTheme="minorHAnsi" w:cstheme="minorHAnsi"/>
          <w:bCs/>
          <w:sz w:val="22"/>
          <w:szCs w:val="22"/>
        </w:rPr>
        <w:t xml:space="preserve"> Resident</w:t>
      </w:r>
      <w:r w:rsidRPr="00547CA0">
        <w:rPr>
          <w:rFonts w:asciiTheme="minorHAnsi" w:hAnsiTheme="minorHAnsi" w:cstheme="minorHAnsi"/>
          <w:bCs/>
          <w:sz w:val="22"/>
          <w:szCs w:val="22"/>
        </w:rPr>
        <w:t>s</w:t>
      </w:r>
      <w:r w:rsidR="008044F3" w:rsidRPr="00547CA0">
        <w:rPr>
          <w:rFonts w:asciiTheme="minorHAnsi" w:hAnsiTheme="minorHAnsi" w:cstheme="minorHAnsi"/>
          <w:bCs/>
          <w:sz w:val="22"/>
          <w:szCs w:val="22"/>
        </w:rPr>
        <w:t>’</w:t>
      </w:r>
      <w:r w:rsidRPr="00547CA0">
        <w:rPr>
          <w:rFonts w:asciiTheme="minorHAnsi" w:hAnsiTheme="minorHAnsi" w:cstheme="minorHAnsi"/>
          <w:bCs/>
          <w:sz w:val="22"/>
          <w:szCs w:val="22"/>
        </w:rPr>
        <w:t xml:space="preserve"> Council</w:t>
      </w:r>
      <w:r w:rsidR="00A07305" w:rsidRPr="00547CA0">
        <w:rPr>
          <w:rFonts w:asciiTheme="minorHAnsi" w:hAnsiTheme="minorHAnsi" w:cstheme="minorHAnsi"/>
          <w:bCs/>
          <w:sz w:val="22"/>
          <w:szCs w:val="22"/>
        </w:rPr>
        <w:t xml:space="preserve"> and Family Council</w:t>
      </w:r>
      <w:r w:rsidRPr="00547CA0">
        <w:rPr>
          <w:rFonts w:asciiTheme="minorHAnsi" w:hAnsiTheme="minorHAnsi" w:cstheme="minorHAnsi"/>
          <w:bCs/>
          <w:sz w:val="22"/>
          <w:szCs w:val="22"/>
        </w:rPr>
        <w:t xml:space="preserve"> (if any)</w:t>
      </w:r>
      <w:r w:rsidR="00A07305" w:rsidRPr="00547CA0">
        <w:rPr>
          <w:rFonts w:asciiTheme="minorHAnsi" w:hAnsiTheme="minorHAnsi" w:cstheme="minorHAnsi"/>
          <w:bCs/>
          <w:sz w:val="22"/>
          <w:szCs w:val="22"/>
        </w:rPr>
        <w:t xml:space="preserve">.  </w:t>
      </w:r>
      <w:r w:rsidR="00A07305">
        <w:rPr>
          <w:rFonts w:asciiTheme="minorHAnsi" w:hAnsiTheme="minorHAnsi" w:cstheme="minorHAnsi"/>
          <w:bCs/>
          <w:sz w:val="22"/>
          <w:szCs w:val="22"/>
        </w:rPr>
        <w:t xml:space="preserve"> </w:t>
      </w:r>
    </w:p>
    <w:p w14:paraId="29803B96" w14:textId="5EA49B29" w:rsidR="00A07305" w:rsidRDefault="00127856" w:rsidP="00A461D0">
      <w:pPr>
        <w:pStyle w:val="ListParagraph"/>
        <w:numPr>
          <w:ilvl w:val="0"/>
          <w:numId w:val="38"/>
        </w:numPr>
        <w:rPr>
          <w:rFonts w:asciiTheme="minorHAnsi" w:hAnsiTheme="minorHAnsi" w:cstheme="minorHAnsi"/>
          <w:bCs/>
          <w:sz w:val="22"/>
          <w:szCs w:val="22"/>
        </w:rPr>
      </w:pPr>
      <w:r>
        <w:rPr>
          <w:rFonts w:asciiTheme="minorHAnsi" w:hAnsiTheme="minorHAnsi" w:cstheme="minorHAnsi"/>
          <w:bCs/>
          <w:sz w:val="22"/>
          <w:szCs w:val="22"/>
        </w:rPr>
        <w:t xml:space="preserve">Ensure that visitors have access to the </w:t>
      </w:r>
      <w:r w:rsidR="008044F3">
        <w:rPr>
          <w:rFonts w:asciiTheme="minorHAnsi" w:hAnsiTheme="minorHAnsi" w:cstheme="minorHAnsi"/>
          <w:bCs/>
          <w:sz w:val="22"/>
          <w:szCs w:val="22"/>
        </w:rPr>
        <w:t>V</w:t>
      </w:r>
      <w:r>
        <w:rPr>
          <w:rFonts w:asciiTheme="minorHAnsi" w:hAnsiTheme="minorHAnsi" w:cstheme="minorHAnsi"/>
          <w:bCs/>
          <w:sz w:val="22"/>
          <w:szCs w:val="22"/>
        </w:rPr>
        <w:t xml:space="preserve">isitor </w:t>
      </w:r>
      <w:r w:rsidR="008044F3">
        <w:rPr>
          <w:rFonts w:asciiTheme="minorHAnsi" w:hAnsiTheme="minorHAnsi" w:cstheme="minorHAnsi"/>
          <w:bCs/>
          <w:sz w:val="22"/>
          <w:szCs w:val="22"/>
        </w:rPr>
        <w:t xml:space="preserve">Protocols </w:t>
      </w:r>
      <w:r>
        <w:rPr>
          <w:rFonts w:asciiTheme="minorHAnsi" w:hAnsiTheme="minorHAnsi" w:cstheme="minorHAnsi"/>
          <w:bCs/>
          <w:sz w:val="22"/>
          <w:szCs w:val="22"/>
        </w:rPr>
        <w:t>policy</w:t>
      </w:r>
      <w:r w:rsidR="008D46A7">
        <w:rPr>
          <w:rFonts w:asciiTheme="minorHAnsi" w:hAnsiTheme="minorHAnsi" w:cstheme="minorHAnsi"/>
          <w:bCs/>
          <w:sz w:val="22"/>
          <w:szCs w:val="22"/>
        </w:rPr>
        <w:t xml:space="preserve">. </w:t>
      </w:r>
    </w:p>
    <w:p w14:paraId="377AB9AB" w14:textId="77777777" w:rsidR="00D6272B" w:rsidRPr="00A461D0" w:rsidRDefault="00D6272B" w:rsidP="00A461D0">
      <w:pPr>
        <w:rPr>
          <w:rFonts w:asciiTheme="minorHAnsi" w:hAnsiTheme="minorHAnsi" w:cstheme="minorHAnsi"/>
          <w:bCs/>
          <w:sz w:val="22"/>
          <w:szCs w:val="22"/>
        </w:rPr>
      </w:pPr>
    </w:p>
    <w:p w14:paraId="0E470C49" w14:textId="77777777" w:rsidR="009A579C" w:rsidRDefault="009A579C" w:rsidP="00A461D0">
      <w:pPr>
        <w:rPr>
          <w:rFonts w:asciiTheme="minorHAnsi" w:hAnsiTheme="minorHAnsi" w:cstheme="minorHAnsi"/>
          <w:bCs/>
          <w:sz w:val="22"/>
          <w:szCs w:val="22"/>
        </w:rPr>
      </w:pPr>
    </w:p>
    <w:p w14:paraId="7A31963B" w14:textId="7A7F8684" w:rsidR="00AC0FBE" w:rsidRPr="00A461D0" w:rsidRDefault="00AC0FBE" w:rsidP="00A461D0">
      <w:pPr>
        <w:rPr>
          <w:rFonts w:asciiTheme="minorHAnsi" w:hAnsiTheme="minorHAnsi" w:cstheme="minorHAnsi"/>
          <w:bCs/>
          <w:sz w:val="22"/>
          <w:szCs w:val="22"/>
        </w:rPr>
      </w:pPr>
      <w:r w:rsidRPr="00A461D0">
        <w:rPr>
          <w:rFonts w:asciiTheme="minorHAnsi" w:hAnsiTheme="minorHAnsi" w:cstheme="minorHAnsi"/>
          <w:bCs/>
          <w:sz w:val="22"/>
          <w:szCs w:val="22"/>
        </w:rPr>
        <w:t xml:space="preserve">The Director </w:t>
      </w:r>
      <w:r w:rsidR="0086364D">
        <w:rPr>
          <w:rFonts w:asciiTheme="minorHAnsi" w:hAnsiTheme="minorHAnsi" w:cstheme="minorHAnsi"/>
          <w:bCs/>
          <w:sz w:val="22"/>
          <w:szCs w:val="22"/>
        </w:rPr>
        <w:t>of Long-Term Care</w:t>
      </w:r>
      <w:r w:rsidRPr="00A461D0">
        <w:rPr>
          <w:rFonts w:asciiTheme="minorHAnsi" w:hAnsiTheme="minorHAnsi" w:cstheme="minorHAnsi"/>
          <w:bCs/>
          <w:sz w:val="22"/>
          <w:szCs w:val="22"/>
        </w:rPr>
        <w:t xml:space="preserve"> or designate will:</w:t>
      </w:r>
    </w:p>
    <w:p w14:paraId="5B5D4FB7" w14:textId="77777777" w:rsidR="00AC0FBE" w:rsidRPr="00A461D0" w:rsidRDefault="00AC0FBE" w:rsidP="00A461D0">
      <w:pPr>
        <w:rPr>
          <w:rFonts w:asciiTheme="minorHAnsi" w:hAnsiTheme="minorHAnsi" w:cstheme="minorHAnsi"/>
          <w:bCs/>
          <w:sz w:val="22"/>
          <w:szCs w:val="22"/>
        </w:rPr>
      </w:pPr>
    </w:p>
    <w:p w14:paraId="0638737F" w14:textId="64A71883" w:rsidR="00D953EC" w:rsidRPr="00547CA0" w:rsidRDefault="00F04048" w:rsidP="00A502A3">
      <w:pPr>
        <w:numPr>
          <w:ilvl w:val="0"/>
          <w:numId w:val="41"/>
        </w:numPr>
        <w:rPr>
          <w:rFonts w:asciiTheme="minorHAnsi" w:hAnsiTheme="minorHAnsi" w:cstheme="minorHAnsi"/>
          <w:bCs/>
          <w:sz w:val="22"/>
          <w:szCs w:val="22"/>
        </w:rPr>
      </w:pPr>
      <w:r w:rsidRPr="00547CA0">
        <w:rPr>
          <w:rFonts w:asciiTheme="minorHAnsi" w:hAnsiTheme="minorHAnsi" w:cstheme="minorHAnsi"/>
          <w:bCs/>
          <w:sz w:val="22"/>
          <w:szCs w:val="22"/>
        </w:rPr>
        <w:t>Be a</w:t>
      </w:r>
      <w:r w:rsidR="00AC0FBE" w:rsidRPr="00547CA0">
        <w:rPr>
          <w:rFonts w:asciiTheme="minorHAnsi" w:hAnsiTheme="minorHAnsi" w:cstheme="minorHAnsi"/>
          <w:bCs/>
          <w:sz w:val="22"/>
          <w:szCs w:val="22"/>
        </w:rPr>
        <w:t xml:space="preserve">ccountable for </w:t>
      </w:r>
      <w:r w:rsidR="004D0136">
        <w:rPr>
          <w:rFonts w:asciiTheme="minorHAnsi" w:hAnsiTheme="minorHAnsi" w:cstheme="minorHAnsi"/>
          <w:bCs/>
          <w:sz w:val="22"/>
          <w:szCs w:val="22"/>
        </w:rPr>
        <w:t>communicating the Visitor Protocols policy</w:t>
      </w:r>
      <w:r w:rsidR="00AC0FBE" w:rsidRPr="00547CA0">
        <w:rPr>
          <w:rFonts w:asciiTheme="minorHAnsi" w:hAnsiTheme="minorHAnsi" w:cstheme="minorHAnsi"/>
          <w:bCs/>
          <w:sz w:val="22"/>
          <w:szCs w:val="22"/>
        </w:rPr>
        <w:t>.</w:t>
      </w:r>
    </w:p>
    <w:p w14:paraId="073957A0" w14:textId="690D3EAA" w:rsidR="00D953EC" w:rsidRPr="00547CA0" w:rsidRDefault="003D19E7" w:rsidP="00D60B93">
      <w:pPr>
        <w:numPr>
          <w:ilvl w:val="0"/>
          <w:numId w:val="41"/>
        </w:numPr>
        <w:rPr>
          <w:rFonts w:asciiTheme="minorHAnsi" w:hAnsiTheme="minorHAnsi" w:cstheme="minorHAnsi"/>
          <w:bCs/>
          <w:sz w:val="22"/>
          <w:szCs w:val="22"/>
        </w:rPr>
      </w:pPr>
      <w:r w:rsidRPr="00547CA0">
        <w:rPr>
          <w:rFonts w:asciiTheme="minorHAnsi" w:hAnsiTheme="minorHAnsi" w:cstheme="minorHAnsi"/>
          <w:bCs/>
          <w:sz w:val="22"/>
          <w:szCs w:val="22"/>
        </w:rPr>
        <w:t>Document essential visitors who are caregivers in the</w:t>
      </w:r>
      <w:r w:rsidR="00862C53" w:rsidRPr="00547CA0">
        <w:rPr>
          <w:rFonts w:asciiTheme="minorHAnsi" w:hAnsiTheme="minorHAnsi" w:cstheme="minorHAnsi"/>
          <w:bCs/>
          <w:sz w:val="22"/>
          <w:szCs w:val="22"/>
        </w:rPr>
        <w:t xml:space="preserve"> resident profile section of </w:t>
      </w:r>
      <w:r w:rsidRPr="00547CA0">
        <w:rPr>
          <w:rFonts w:asciiTheme="minorHAnsi" w:hAnsiTheme="minorHAnsi" w:cstheme="minorHAnsi"/>
          <w:bCs/>
          <w:sz w:val="22"/>
          <w:szCs w:val="22"/>
        </w:rPr>
        <w:t>electronic health record</w:t>
      </w:r>
      <w:r w:rsidR="000E0048" w:rsidRPr="00547CA0">
        <w:rPr>
          <w:rFonts w:asciiTheme="minorHAnsi" w:eastAsia="Calibri" w:hAnsiTheme="minorHAnsi" w:cstheme="minorHAnsi"/>
          <w:bCs/>
          <w:sz w:val="22"/>
          <w:szCs w:val="22"/>
        </w:rPr>
        <w:t xml:space="preserve">.  </w:t>
      </w:r>
    </w:p>
    <w:p w14:paraId="53CC88F6" w14:textId="205EA374" w:rsidR="00D953EC" w:rsidRPr="00547CA0" w:rsidRDefault="00C97C45" w:rsidP="00F67772">
      <w:pPr>
        <w:numPr>
          <w:ilvl w:val="0"/>
          <w:numId w:val="41"/>
        </w:numPr>
        <w:rPr>
          <w:rFonts w:asciiTheme="minorHAnsi" w:hAnsiTheme="minorHAnsi" w:cstheme="minorHAnsi"/>
          <w:bCs/>
          <w:sz w:val="22"/>
          <w:szCs w:val="22"/>
        </w:rPr>
      </w:pPr>
      <w:r w:rsidRPr="00547CA0">
        <w:rPr>
          <w:rFonts w:asciiTheme="minorHAnsi" w:hAnsiTheme="minorHAnsi" w:cstheme="minorHAnsi"/>
          <w:bCs/>
          <w:sz w:val="22"/>
          <w:szCs w:val="22"/>
        </w:rPr>
        <w:t>Communicate caregivers and the care needs provided to the interprofessional team.</w:t>
      </w:r>
    </w:p>
    <w:p w14:paraId="21FF3DE9" w14:textId="2639837B" w:rsidR="00D953EC" w:rsidRPr="00547CA0" w:rsidRDefault="00DB6E5F" w:rsidP="0080218E">
      <w:pPr>
        <w:numPr>
          <w:ilvl w:val="0"/>
          <w:numId w:val="41"/>
        </w:numPr>
        <w:rPr>
          <w:rFonts w:asciiTheme="minorHAnsi" w:hAnsiTheme="minorHAnsi" w:cstheme="minorHAnsi"/>
          <w:bCs/>
          <w:sz w:val="22"/>
          <w:szCs w:val="22"/>
        </w:rPr>
      </w:pPr>
      <w:r w:rsidRPr="00547CA0">
        <w:rPr>
          <w:rFonts w:asciiTheme="minorHAnsi" w:hAnsiTheme="minorHAnsi" w:cstheme="minorHAnsi"/>
          <w:bCs/>
          <w:sz w:val="22"/>
          <w:szCs w:val="22"/>
        </w:rPr>
        <w:t xml:space="preserve">Inform the resident/SDM that the </w:t>
      </w:r>
      <w:r w:rsidR="0086364D">
        <w:rPr>
          <w:rFonts w:asciiTheme="minorHAnsi" w:hAnsiTheme="minorHAnsi" w:cstheme="minorHAnsi"/>
          <w:bCs/>
          <w:sz w:val="22"/>
          <w:szCs w:val="22"/>
        </w:rPr>
        <w:t>home</w:t>
      </w:r>
      <w:r w:rsidRPr="00547CA0">
        <w:rPr>
          <w:rFonts w:asciiTheme="minorHAnsi" w:hAnsiTheme="minorHAnsi" w:cstheme="minorHAnsi"/>
          <w:bCs/>
          <w:sz w:val="22"/>
          <w:szCs w:val="22"/>
        </w:rPr>
        <w:t xml:space="preserve"> </w:t>
      </w:r>
      <w:r w:rsidR="00D953EC" w:rsidRPr="00547CA0">
        <w:rPr>
          <w:rFonts w:asciiTheme="minorHAnsi" w:hAnsiTheme="minorHAnsi" w:cstheme="minorHAnsi"/>
          <w:bCs/>
          <w:sz w:val="22"/>
          <w:szCs w:val="22"/>
        </w:rPr>
        <w:t>must</w:t>
      </w:r>
      <w:r w:rsidRPr="00547CA0">
        <w:rPr>
          <w:rFonts w:asciiTheme="minorHAnsi" w:hAnsiTheme="minorHAnsi" w:cstheme="minorHAnsi"/>
          <w:bCs/>
          <w:sz w:val="22"/>
          <w:szCs w:val="22"/>
        </w:rPr>
        <w:t xml:space="preserve"> be notified of any changes in who is assigned as the caregiver</w:t>
      </w:r>
      <w:r w:rsidR="00D953EC" w:rsidRPr="00547CA0">
        <w:rPr>
          <w:rFonts w:asciiTheme="minorHAnsi" w:hAnsiTheme="minorHAnsi" w:cstheme="minorHAnsi"/>
          <w:bCs/>
          <w:sz w:val="22"/>
          <w:szCs w:val="22"/>
        </w:rPr>
        <w:t>(</w:t>
      </w:r>
      <w:r w:rsidRPr="00547CA0">
        <w:rPr>
          <w:rFonts w:asciiTheme="minorHAnsi" w:hAnsiTheme="minorHAnsi" w:cstheme="minorHAnsi"/>
          <w:bCs/>
          <w:sz w:val="22"/>
          <w:szCs w:val="22"/>
        </w:rPr>
        <w:t>s</w:t>
      </w:r>
      <w:r w:rsidR="00D953EC" w:rsidRPr="00547CA0">
        <w:rPr>
          <w:rFonts w:asciiTheme="minorHAnsi" w:hAnsiTheme="minorHAnsi" w:cstheme="minorHAnsi"/>
          <w:bCs/>
          <w:sz w:val="22"/>
          <w:szCs w:val="22"/>
        </w:rPr>
        <w:t>).</w:t>
      </w:r>
    </w:p>
    <w:p w14:paraId="3324AC35" w14:textId="46FC9F80" w:rsidR="00D953EC" w:rsidRDefault="00AC0FBE" w:rsidP="009900E5">
      <w:pPr>
        <w:numPr>
          <w:ilvl w:val="0"/>
          <w:numId w:val="41"/>
        </w:numPr>
        <w:rPr>
          <w:rFonts w:asciiTheme="minorHAnsi" w:hAnsiTheme="minorHAnsi" w:cstheme="minorHAnsi"/>
          <w:bCs/>
          <w:sz w:val="22"/>
          <w:szCs w:val="22"/>
        </w:rPr>
      </w:pPr>
      <w:r w:rsidRPr="00547CA0">
        <w:rPr>
          <w:rFonts w:asciiTheme="minorHAnsi" w:hAnsiTheme="minorHAnsi" w:cstheme="minorHAnsi"/>
          <w:bCs/>
          <w:sz w:val="22"/>
          <w:szCs w:val="22"/>
        </w:rPr>
        <w:t xml:space="preserve">Ensure </w:t>
      </w:r>
      <w:r w:rsidR="006C6365" w:rsidRPr="00547CA0">
        <w:rPr>
          <w:rFonts w:asciiTheme="minorHAnsi" w:hAnsiTheme="minorHAnsi" w:cstheme="minorHAnsi"/>
          <w:bCs/>
          <w:sz w:val="22"/>
          <w:szCs w:val="22"/>
        </w:rPr>
        <w:t xml:space="preserve">all </w:t>
      </w:r>
      <w:r w:rsidRPr="00547CA0">
        <w:rPr>
          <w:rFonts w:asciiTheme="minorHAnsi" w:hAnsiTheme="minorHAnsi" w:cstheme="minorHAnsi"/>
          <w:bCs/>
          <w:sz w:val="22"/>
          <w:szCs w:val="22"/>
        </w:rPr>
        <w:t>visitors are educated about respiratory etiquette, hand hygiene, IPAC practices</w:t>
      </w:r>
      <w:r w:rsidR="00F04048" w:rsidRPr="00547CA0">
        <w:rPr>
          <w:rFonts w:asciiTheme="minorHAnsi" w:hAnsiTheme="minorHAnsi" w:cstheme="minorHAnsi"/>
          <w:bCs/>
          <w:sz w:val="22"/>
          <w:szCs w:val="22"/>
        </w:rPr>
        <w:t>,</w:t>
      </w:r>
      <w:r w:rsidRPr="00547CA0">
        <w:rPr>
          <w:rFonts w:asciiTheme="minorHAnsi" w:hAnsiTheme="minorHAnsi" w:cstheme="minorHAnsi"/>
          <w:bCs/>
          <w:sz w:val="22"/>
          <w:szCs w:val="22"/>
        </w:rPr>
        <w:t xml:space="preserve"> and proper use of PPE.</w:t>
      </w:r>
      <w:r w:rsidR="006D2A29" w:rsidRPr="00547CA0">
        <w:rPr>
          <w:rFonts w:asciiTheme="minorHAnsi" w:hAnsiTheme="minorHAnsi" w:cstheme="minorHAnsi"/>
          <w:bCs/>
          <w:sz w:val="22"/>
          <w:szCs w:val="22"/>
        </w:rPr>
        <w:t xml:space="preserve"> </w:t>
      </w:r>
    </w:p>
    <w:p w14:paraId="5A8D7F4A" w14:textId="77777777" w:rsidR="009A579C" w:rsidRPr="009A579C" w:rsidRDefault="009A579C" w:rsidP="009A579C">
      <w:pPr>
        <w:numPr>
          <w:ilvl w:val="0"/>
          <w:numId w:val="41"/>
        </w:numPr>
        <w:rPr>
          <w:rFonts w:asciiTheme="minorHAnsi" w:hAnsiTheme="minorHAnsi" w:cstheme="minorHAnsi"/>
          <w:bCs/>
          <w:sz w:val="22"/>
          <w:szCs w:val="22"/>
        </w:rPr>
      </w:pPr>
      <w:r w:rsidRPr="009A579C">
        <w:rPr>
          <w:rFonts w:asciiTheme="minorHAnsi" w:hAnsiTheme="minorHAnsi" w:cstheme="minorHAnsi"/>
          <w:bCs/>
          <w:sz w:val="22"/>
          <w:szCs w:val="22"/>
        </w:rPr>
        <w:t>Ensure designated caregivers receive additional education and training (posters, videos, and training sessions may be used) on IPAC when residents are placed on additional precautions, during an outbreak, and as required by Public Health, which may include:</w:t>
      </w:r>
    </w:p>
    <w:p w14:paraId="015916A6" w14:textId="77777777" w:rsidR="009A579C" w:rsidRPr="009A579C" w:rsidRDefault="009A579C" w:rsidP="009A579C">
      <w:pPr>
        <w:numPr>
          <w:ilvl w:val="0"/>
          <w:numId w:val="59"/>
        </w:numPr>
        <w:rPr>
          <w:rFonts w:asciiTheme="minorHAnsi" w:hAnsiTheme="minorHAnsi" w:cstheme="minorHAnsi"/>
          <w:bCs/>
          <w:sz w:val="22"/>
          <w:szCs w:val="22"/>
        </w:rPr>
      </w:pPr>
      <w:r w:rsidRPr="009A579C">
        <w:rPr>
          <w:rFonts w:asciiTheme="minorHAnsi" w:hAnsiTheme="minorHAnsi" w:cstheme="minorHAnsi"/>
          <w:bCs/>
          <w:sz w:val="22"/>
          <w:szCs w:val="22"/>
        </w:rPr>
        <w:t>Putting on Full Personal Protective Equipment;</w:t>
      </w:r>
    </w:p>
    <w:p w14:paraId="51C68CD6" w14:textId="77777777" w:rsidR="009A579C" w:rsidRPr="009A579C" w:rsidRDefault="009A579C" w:rsidP="009A579C">
      <w:pPr>
        <w:numPr>
          <w:ilvl w:val="0"/>
          <w:numId w:val="59"/>
        </w:numPr>
        <w:rPr>
          <w:rFonts w:asciiTheme="minorHAnsi" w:hAnsiTheme="minorHAnsi" w:cstheme="minorHAnsi"/>
          <w:bCs/>
          <w:sz w:val="22"/>
          <w:szCs w:val="22"/>
        </w:rPr>
      </w:pPr>
      <w:r w:rsidRPr="009A579C">
        <w:rPr>
          <w:rFonts w:asciiTheme="minorHAnsi" w:hAnsiTheme="minorHAnsi" w:cstheme="minorHAnsi"/>
          <w:bCs/>
          <w:sz w:val="22"/>
          <w:szCs w:val="22"/>
        </w:rPr>
        <w:t>Taking off Full Personal Protective Equipment;</w:t>
      </w:r>
    </w:p>
    <w:p w14:paraId="4915BFDD" w14:textId="77777777" w:rsidR="009A579C" w:rsidRPr="009A579C" w:rsidRDefault="009A579C" w:rsidP="009A579C">
      <w:pPr>
        <w:numPr>
          <w:ilvl w:val="0"/>
          <w:numId w:val="59"/>
        </w:numPr>
        <w:rPr>
          <w:rFonts w:asciiTheme="minorHAnsi" w:hAnsiTheme="minorHAnsi" w:cstheme="minorHAnsi"/>
          <w:bCs/>
          <w:sz w:val="22"/>
          <w:szCs w:val="22"/>
        </w:rPr>
      </w:pPr>
      <w:r w:rsidRPr="009A579C">
        <w:rPr>
          <w:rFonts w:asciiTheme="minorHAnsi" w:hAnsiTheme="minorHAnsi" w:cstheme="minorHAnsi"/>
          <w:bCs/>
          <w:sz w:val="22"/>
          <w:szCs w:val="22"/>
        </w:rPr>
        <w:t>How to Hand Wash; and</w:t>
      </w:r>
    </w:p>
    <w:p w14:paraId="647FCD96" w14:textId="626E6995" w:rsidR="009A579C" w:rsidRPr="00547CA0" w:rsidRDefault="009A579C" w:rsidP="009A579C">
      <w:pPr>
        <w:numPr>
          <w:ilvl w:val="0"/>
          <w:numId w:val="59"/>
        </w:numPr>
        <w:rPr>
          <w:rFonts w:asciiTheme="minorHAnsi" w:hAnsiTheme="minorHAnsi" w:cstheme="minorHAnsi"/>
          <w:bCs/>
          <w:sz w:val="22"/>
          <w:szCs w:val="22"/>
        </w:rPr>
      </w:pPr>
      <w:r w:rsidRPr="009A579C">
        <w:rPr>
          <w:rFonts w:asciiTheme="minorHAnsi" w:hAnsiTheme="minorHAnsi" w:cstheme="minorHAnsi"/>
          <w:bCs/>
          <w:sz w:val="22"/>
          <w:szCs w:val="22"/>
        </w:rPr>
        <w:t>Use of Alcohol-based Hand Sanitizer.</w:t>
      </w:r>
    </w:p>
    <w:p w14:paraId="0343C718" w14:textId="77777777" w:rsidR="00D953EC" w:rsidRDefault="00D953EC" w:rsidP="00D953EC">
      <w:pPr>
        <w:ind w:left="2160"/>
        <w:rPr>
          <w:rFonts w:asciiTheme="minorHAnsi" w:hAnsiTheme="minorHAnsi" w:cstheme="minorHAnsi"/>
          <w:bCs/>
          <w:sz w:val="22"/>
          <w:szCs w:val="22"/>
        </w:rPr>
      </w:pPr>
    </w:p>
    <w:p w14:paraId="5A3986C9" w14:textId="68F13EEC" w:rsidR="00AC0FBE" w:rsidRPr="00180629" w:rsidRDefault="00F04048" w:rsidP="00A461D0">
      <w:pPr>
        <w:numPr>
          <w:ilvl w:val="0"/>
          <w:numId w:val="41"/>
        </w:numPr>
        <w:rPr>
          <w:rFonts w:asciiTheme="minorHAnsi" w:hAnsiTheme="minorHAnsi" w:cstheme="minorHAnsi"/>
          <w:bCs/>
          <w:sz w:val="22"/>
          <w:szCs w:val="22"/>
        </w:rPr>
      </w:pPr>
      <w:r w:rsidRPr="00A461D0">
        <w:rPr>
          <w:rFonts w:asciiTheme="minorHAnsi" w:hAnsiTheme="minorHAnsi" w:cstheme="minorHAnsi"/>
          <w:bCs/>
          <w:sz w:val="22"/>
          <w:szCs w:val="22"/>
        </w:rPr>
        <w:t>Appoint</w:t>
      </w:r>
      <w:r w:rsidR="00AC0FBE" w:rsidRPr="00A461D0">
        <w:rPr>
          <w:rFonts w:asciiTheme="minorHAnsi" w:hAnsiTheme="minorHAnsi" w:cstheme="minorHAnsi"/>
          <w:bCs/>
          <w:sz w:val="22"/>
          <w:szCs w:val="22"/>
        </w:rPr>
        <w:t xml:space="preserve"> team member</w:t>
      </w:r>
      <w:r w:rsidRPr="00A461D0">
        <w:rPr>
          <w:rFonts w:asciiTheme="minorHAnsi" w:hAnsiTheme="minorHAnsi" w:cstheme="minorHAnsi"/>
          <w:bCs/>
          <w:sz w:val="22"/>
          <w:szCs w:val="22"/>
        </w:rPr>
        <w:t>(s)</w:t>
      </w:r>
      <w:r w:rsidR="00AC0FBE" w:rsidRPr="00A461D0">
        <w:rPr>
          <w:rFonts w:asciiTheme="minorHAnsi" w:hAnsiTheme="minorHAnsi" w:cstheme="minorHAnsi"/>
          <w:bCs/>
          <w:sz w:val="22"/>
          <w:szCs w:val="22"/>
        </w:rPr>
        <w:t xml:space="preserve"> to provide education to </w:t>
      </w:r>
      <w:r w:rsidR="00AC0FBE" w:rsidRPr="00180629">
        <w:rPr>
          <w:rFonts w:asciiTheme="minorHAnsi" w:hAnsiTheme="minorHAnsi" w:cstheme="minorHAnsi"/>
          <w:bCs/>
          <w:sz w:val="22"/>
          <w:szCs w:val="22"/>
        </w:rPr>
        <w:t>visitors</w:t>
      </w:r>
      <w:r w:rsidR="009A579C">
        <w:rPr>
          <w:rFonts w:asciiTheme="minorHAnsi" w:hAnsiTheme="minorHAnsi" w:cstheme="minorHAnsi"/>
          <w:bCs/>
          <w:sz w:val="22"/>
          <w:szCs w:val="22"/>
        </w:rPr>
        <w:t xml:space="preserve"> as required</w:t>
      </w:r>
      <w:r w:rsidR="00AC0FBE" w:rsidRPr="00180629">
        <w:rPr>
          <w:rFonts w:asciiTheme="minorHAnsi" w:hAnsiTheme="minorHAnsi" w:cstheme="minorHAnsi"/>
          <w:bCs/>
          <w:sz w:val="22"/>
          <w:szCs w:val="22"/>
        </w:rPr>
        <w:t>.</w:t>
      </w:r>
    </w:p>
    <w:p w14:paraId="190101ED" w14:textId="3536E8B9" w:rsidR="00AC0FBE" w:rsidRDefault="00AC0FBE" w:rsidP="00A461D0">
      <w:pPr>
        <w:numPr>
          <w:ilvl w:val="0"/>
          <w:numId w:val="41"/>
        </w:numPr>
        <w:rPr>
          <w:rFonts w:asciiTheme="minorHAnsi" w:hAnsiTheme="minorHAnsi" w:cstheme="minorHAnsi"/>
          <w:bCs/>
          <w:sz w:val="22"/>
          <w:szCs w:val="22"/>
        </w:rPr>
      </w:pPr>
      <w:r w:rsidRPr="00A461D0">
        <w:rPr>
          <w:rFonts w:asciiTheme="minorHAnsi" w:hAnsiTheme="minorHAnsi" w:cstheme="minorHAnsi"/>
          <w:bCs/>
          <w:sz w:val="22"/>
          <w:szCs w:val="22"/>
        </w:rPr>
        <w:t>Maintain all records related to the family visiting process</w:t>
      </w:r>
      <w:r w:rsidR="00A461D0">
        <w:rPr>
          <w:rFonts w:asciiTheme="minorHAnsi" w:hAnsiTheme="minorHAnsi" w:cstheme="minorHAnsi"/>
          <w:bCs/>
          <w:sz w:val="22"/>
          <w:szCs w:val="22"/>
        </w:rPr>
        <w:t>,</w:t>
      </w:r>
      <w:r w:rsidR="00610B88" w:rsidRPr="00A461D0">
        <w:rPr>
          <w:rFonts w:asciiTheme="minorHAnsi" w:hAnsiTheme="minorHAnsi" w:cstheme="minorHAnsi"/>
          <w:bCs/>
          <w:sz w:val="22"/>
          <w:szCs w:val="22"/>
        </w:rPr>
        <w:t xml:space="preserve"> including all changes to caregiver</w:t>
      </w:r>
      <w:r w:rsidR="00A461D0">
        <w:rPr>
          <w:rFonts w:asciiTheme="minorHAnsi" w:hAnsiTheme="minorHAnsi" w:cstheme="minorHAnsi"/>
          <w:bCs/>
          <w:sz w:val="22"/>
          <w:szCs w:val="22"/>
        </w:rPr>
        <w:t>(</w:t>
      </w:r>
      <w:r w:rsidR="00610B88" w:rsidRPr="00A461D0">
        <w:rPr>
          <w:rFonts w:asciiTheme="minorHAnsi" w:hAnsiTheme="minorHAnsi" w:cstheme="minorHAnsi"/>
          <w:bCs/>
          <w:sz w:val="22"/>
          <w:szCs w:val="22"/>
        </w:rPr>
        <w:t>s</w:t>
      </w:r>
      <w:r w:rsidR="00A461D0">
        <w:rPr>
          <w:rFonts w:asciiTheme="minorHAnsi" w:hAnsiTheme="minorHAnsi" w:cstheme="minorHAnsi"/>
          <w:bCs/>
          <w:sz w:val="22"/>
          <w:szCs w:val="22"/>
        </w:rPr>
        <w:t>).</w:t>
      </w:r>
    </w:p>
    <w:p w14:paraId="442C27FE" w14:textId="77777777" w:rsidR="00AC0FBE" w:rsidRPr="00A461D0" w:rsidRDefault="00AC0FBE" w:rsidP="00A461D0">
      <w:pPr>
        <w:numPr>
          <w:ilvl w:val="0"/>
          <w:numId w:val="41"/>
        </w:numPr>
        <w:rPr>
          <w:rFonts w:asciiTheme="minorHAnsi" w:hAnsiTheme="minorHAnsi" w:cstheme="minorHAnsi"/>
          <w:bCs/>
          <w:sz w:val="22"/>
          <w:szCs w:val="22"/>
        </w:rPr>
      </w:pPr>
      <w:r w:rsidRPr="00A461D0">
        <w:rPr>
          <w:rFonts w:asciiTheme="minorHAnsi" w:hAnsiTheme="minorHAnsi" w:cstheme="minorHAnsi"/>
          <w:bCs/>
          <w:sz w:val="22"/>
          <w:szCs w:val="22"/>
        </w:rPr>
        <w:t xml:space="preserve">Cancel and reschedule </w:t>
      </w:r>
      <w:r w:rsidR="00F94E36">
        <w:rPr>
          <w:rFonts w:asciiTheme="minorHAnsi" w:hAnsiTheme="minorHAnsi" w:cstheme="minorHAnsi"/>
          <w:bCs/>
          <w:sz w:val="22"/>
          <w:szCs w:val="22"/>
        </w:rPr>
        <w:t>visits</w:t>
      </w:r>
      <w:r w:rsidRPr="00A461D0">
        <w:rPr>
          <w:rFonts w:asciiTheme="minorHAnsi" w:hAnsiTheme="minorHAnsi" w:cstheme="minorHAnsi"/>
          <w:bCs/>
          <w:sz w:val="22"/>
          <w:szCs w:val="22"/>
        </w:rPr>
        <w:t xml:space="preserve"> for any of the following reasons:</w:t>
      </w:r>
    </w:p>
    <w:p w14:paraId="0600E0EF" w14:textId="1210F06E" w:rsidR="00AC0FBE" w:rsidRPr="00A461D0" w:rsidRDefault="00AC0FBE" w:rsidP="00A461D0">
      <w:pPr>
        <w:numPr>
          <w:ilvl w:val="0"/>
          <w:numId w:val="44"/>
        </w:numPr>
        <w:rPr>
          <w:rFonts w:asciiTheme="minorHAnsi" w:hAnsiTheme="minorHAnsi" w:cstheme="minorHAnsi"/>
          <w:bCs/>
          <w:sz w:val="22"/>
          <w:szCs w:val="22"/>
        </w:rPr>
      </w:pPr>
      <w:r w:rsidRPr="00A461D0">
        <w:rPr>
          <w:rFonts w:asciiTheme="minorHAnsi" w:hAnsiTheme="minorHAnsi" w:cstheme="minorHAnsi"/>
          <w:bCs/>
          <w:sz w:val="22"/>
          <w:szCs w:val="22"/>
        </w:rPr>
        <w:t>Resident is experiencing symptom</w:t>
      </w:r>
      <w:r w:rsidR="00F04048" w:rsidRPr="00A461D0">
        <w:rPr>
          <w:rFonts w:asciiTheme="minorHAnsi" w:hAnsiTheme="minorHAnsi" w:cstheme="minorHAnsi"/>
          <w:bCs/>
          <w:sz w:val="22"/>
          <w:szCs w:val="22"/>
        </w:rPr>
        <w:t>s</w:t>
      </w:r>
      <w:r w:rsidRPr="00A461D0">
        <w:rPr>
          <w:rFonts w:asciiTheme="minorHAnsi" w:hAnsiTheme="minorHAnsi" w:cstheme="minorHAnsi"/>
          <w:bCs/>
          <w:sz w:val="22"/>
          <w:szCs w:val="22"/>
        </w:rPr>
        <w:t xml:space="preserve"> </w:t>
      </w:r>
      <w:r w:rsidR="008044F3">
        <w:rPr>
          <w:rFonts w:asciiTheme="minorHAnsi" w:hAnsiTheme="minorHAnsi" w:cstheme="minorHAnsi"/>
          <w:bCs/>
          <w:sz w:val="22"/>
          <w:szCs w:val="22"/>
        </w:rPr>
        <w:t xml:space="preserve">of illness </w:t>
      </w:r>
      <w:r w:rsidRPr="00A461D0">
        <w:rPr>
          <w:rFonts w:asciiTheme="minorHAnsi" w:hAnsiTheme="minorHAnsi" w:cstheme="minorHAnsi"/>
          <w:bCs/>
          <w:sz w:val="22"/>
          <w:szCs w:val="22"/>
        </w:rPr>
        <w:t>or is self-isolating</w:t>
      </w:r>
      <w:r w:rsidR="004C371F">
        <w:rPr>
          <w:rFonts w:asciiTheme="minorHAnsi" w:hAnsiTheme="minorHAnsi" w:cstheme="minorHAnsi"/>
          <w:bCs/>
          <w:sz w:val="22"/>
          <w:szCs w:val="22"/>
        </w:rPr>
        <w:t xml:space="preserve"> </w:t>
      </w:r>
      <w:r w:rsidR="008044F3">
        <w:rPr>
          <w:rFonts w:asciiTheme="minorHAnsi" w:hAnsiTheme="minorHAnsi" w:cstheme="minorHAnsi"/>
          <w:bCs/>
          <w:sz w:val="22"/>
          <w:szCs w:val="22"/>
        </w:rPr>
        <w:t>(</w:t>
      </w:r>
      <w:r w:rsidR="004C371F">
        <w:rPr>
          <w:rFonts w:asciiTheme="minorHAnsi" w:hAnsiTheme="minorHAnsi" w:cstheme="minorHAnsi"/>
          <w:bCs/>
          <w:sz w:val="22"/>
          <w:szCs w:val="22"/>
        </w:rPr>
        <w:t>with exception essential visitors</w:t>
      </w:r>
      <w:r w:rsidR="008044F3">
        <w:rPr>
          <w:rFonts w:asciiTheme="minorHAnsi" w:hAnsiTheme="minorHAnsi" w:cstheme="minorHAnsi"/>
          <w:bCs/>
          <w:sz w:val="22"/>
          <w:szCs w:val="22"/>
        </w:rPr>
        <w:t>)</w:t>
      </w:r>
      <w:r w:rsidR="004C371F">
        <w:rPr>
          <w:rFonts w:asciiTheme="minorHAnsi" w:hAnsiTheme="minorHAnsi" w:cstheme="minorHAnsi"/>
          <w:bCs/>
          <w:sz w:val="22"/>
          <w:szCs w:val="22"/>
        </w:rPr>
        <w:t xml:space="preserve"> </w:t>
      </w:r>
    </w:p>
    <w:p w14:paraId="6AC1EEB6" w14:textId="77777777" w:rsidR="00AC0FBE" w:rsidRPr="00A461D0" w:rsidRDefault="00AC0FBE" w:rsidP="00A461D0">
      <w:pPr>
        <w:numPr>
          <w:ilvl w:val="0"/>
          <w:numId w:val="44"/>
        </w:numPr>
        <w:rPr>
          <w:rFonts w:asciiTheme="minorHAnsi" w:hAnsiTheme="minorHAnsi" w:cstheme="minorHAnsi"/>
          <w:bCs/>
          <w:sz w:val="22"/>
          <w:szCs w:val="22"/>
        </w:rPr>
      </w:pPr>
      <w:r w:rsidRPr="00A461D0">
        <w:rPr>
          <w:rFonts w:asciiTheme="minorHAnsi" w:hAnsiTheme="minorHAnsi" w:cstheme="minorHAnsi"/>
          <w:bCs/>
          <w:sz w:val="22"/>
          <w:szCs w:val="22"/>
        </w:rPr>
        <w:t>Inclement weather (</w:t>
      </w:r>
      <w:r w:rsidR="00F04048" w:rsidRPr="00A461D0">
        <w:rPr>
          <w:rFonts w:asciiTheme="minorHAnsi" w:hAnsiTheme="minorHAnsi" w:cstheme="minorHAnsi"/>
          <w:bCs/>
          <w:sz w:val="22"/>
          <w:szCs w:val="22"/>
        </w:rPr>
        <w:t xml:space="preserve">i.e. </w:t>
      </w:r>
      <w:r w:rsidRPr="00A461D0">
        <w:rPr>
          <w:rFonts w:asciiTheme="minorHAnsi" w:hAnsiTheme="minorHAnsi" w:cstheme="minorHAnsi"/>
          <w:bCs/>
          <w:sz w:val="22"/>
          <w:szCs w:val="22"/>
        </w:rPr>
        <w:t>heat</w:t>
      </w:r>
      <w:r w:rsidR="00F04048" w:rsidRPr="00A461D0">
        <w:rPr>
          <w:rFonts w:asciiTheme="minorHAnsi" w:hAnsiTheme="minorHAnsi" w:cstheme="minorHAnsi"/>
          <w:bCs/>
          <w:sz w:val="22"/>
          <w:szCs w:val="22"/>
        </w:rPr>
        <w:t xml:space="preserve"> </w:t>
      </w:r>
      <w:r w:rsidRPr="00A461D0">
        <w:rPr>
          <w:rFonts w:asciiTheme="minorHAnsi" w:hAnsiTheme="minorHAnsi" w:cstheme="minorHAnsi"/>
          <w:bCs/>
          <w:sz w:val="22"/>
          <w:szCs w:val="22"/>
        </w:rPr>
        <w:t>wave or rain)</w:t>
      </w:r>
      <w:r w:rsidR="005F6E00">
        <w:rPr>
          <w:rFonts w:asciiTheme="minorHAnsi" w:hAnsiTheme="minorHAnsi" w:cstheme="minorHAnsi"/>
          <w:bCs/>
          <w:sz w:val="22"/>
          <w:szCs w:val="22"/>
        </w:rPr>
        <w:t xml:space="preserve"> for outdoor visits </w:t>
      </w:r>
    </w:p>
    <w:p w14:paraId="044C2523" w14:textId="77777777" w:rsidR="00AC0FBE" w:rsidRPr="00A461D0" w:rsidRDefault="00AC0FBE" w:rsidP="00A461D0">
      <w:pPr>
        <w:numPr>
          <w:ilvl w:val="0"/>
          <w:numId w:val="44"/>
        </w:numPr>
        <w:rPr>
          <w:rFonts w:asciiTheme="minorHAnsi" w:hAnsiTheme="minorHAnsi" w:cstheme="minorHAnsi"/>
          <w:bCs/>
          <w:sz w:val="22"/>
          <w:szCs w:val="22"/>
        </w:rPr>
      </w:pPr>
      <w:r w:rsidRPr="00A461D0">
        <w:rPr>
          <w:rFonts w:asciiTheme="minorHAnsi" w:hAnsiTheme="minorHAnsi" w:cstheme="minorHAnsi"/>
          <w:bCs/>
          <w:sz w:val="22"/>
          <w:szCs w:val="22"/>
        </w:rPr>
        <w:t>Other emergencies (</w:t>
      </w:r>
      <w:r w:rsidR="00F04048" w:rsidRPr="00A461D0">
        <w:rPr>
          <w:rFonts w:asciiTheme="minorHAnsi" w:hAnsiTheme="minorHAnsi" w:cstheme="minorHAnsi"/>
          <w:bCs/>
          <w:sz w:val="22"/>
          <w:szCs w:val="22"/>
        </w:rPr>
        <w:t xml:space="preserve">i.e. </w:t>
      </w:r>
      <w:r w:rsidRPr="00A461D0">
        <w:rPr>
          <w:rFonts w:asciiTheme="minorHAnsi" w:hAnsiTheme="minorHAnsi" w:cstheme="minorHAnsi"/>
          <w:bCs/>
          <w:sz w:val="22"/>
          <w:szCs w:val="22"/>
        </w:rPr>
        <w:t>Code Red)</w:t>
      </w:r>
    </w:p>
    <w:p w14:paraId="78396549" w14:textId="77777777" w:rsidR="00AD0A84" w:rsidRDefault="00A461D0" w:rsidP="00BB1911">
      <w:pPr>
        <w:numPr>
          <w:ilvl w:val="0"/>
          <w:numId w:val="44"/>
        </w:numPr>
        <w:rPr>
          <w:rFonts w:asciiTheme="minorHAnsi" w:hAnsiTheme="minorHAnsi" w:cstheme="minorHAnsi"/>
          <w:bCs/>
          <w:sz w:val="22"/>
          <w:szCs w:val="22"/>
        </w:rPr>
      </w:pPr>
      <w:r>
        <w:rPr>
          <w:rFonts w:asciiTheme="minorHAnsi" w:hAnsiTheme="minorHAnsi" w:cstheme="minorHAnsi"/>
          <w:bCs/>
          <w:sz w:val="22"/>
          <w:szCs w:val="22"/>
        </w:rPr>
        <w:t>A</w:t>
      </w:r>
      <w:r w:rsidR="003D19E7" w:rsidRPr="00A461D0">
        <w:rPr>
          <w:rFonts w:asciiTheme="minorHAnsi" w:hAnsiTheme="minorHAnsi" w:cstheme="minorHAnsi"/>
          <w:bCs/>
          <w:sz w:val="22"/>
          <w:szCs w:val="22"/>
        </w:rPr>
        <w:t>s directed by Public Health during an outbreak</w:t>
      </w:r>
    </w:p>
    <w:p w14:paraId="251F1C25" w14:textId="77777777" w:rsidR="00547CA0" w:rsidRDefault="00547CA0" w:rsidP="00A461D0">
      <w:pPr>
        <w:rPr>
          <w:rFonts w:asciiTheme="minorHAnsi" w:hAnsiTheme="minorHAnsi" w:cstheme="minorHAnsi"/>
          <w:bCs/>
          <w:sz w:val="22"/>
          <w:szCs w:val="22"/>
        </w:rPr>
      </w:pPr>
    </w:p>
    <w:p w14:paraId="1F613070" w14:textId="3DF618B8" w:rsidR="007757EA" w:rsidRDefault="007757EA" w:rsidP="00A461D0">
      <w:pPr>
        <w:rPr>
          <w:rFonts w:asciiTheme="minorHAnsi" w:hAnsiTheme="minorHAnsi" w:cstheme="minorHAnsi"/>
          <w:bCs/>
          <w:sz w:val="22"/>
          <w:szCs w:val="22"/>
        </w:rPr>
      </w:pPr>
      <w:r>
        <w:rPr>
          <w:rFonts w:asciiTheme="minorHAnsi" w:hAnsiTheme="minorHAnsi" w:cstheme="minorHAnsi"/>
          <w:bCs/>
          <w:sz w:val="22"/>
          <w:szCs w:val="22"/>
        </w:rPr>
        <w:t xml:space="preserve">The </w:t>
      </w:r>
      <w:r w:rsidR="008301E3">
        <w:rPr>
          <w:rFonts w:asciiTheme="minorHAnsi" w:hAnsiTheme="minorHAnsi" w:cstheme="minorHAnsi"/>
          <w:bCs/>
          <w:sz w:val="22"/>
          <w:szCs w:val="22"/>
        </w:rPr>
        <w:t xml:space="preserve">Nurse or </w:t>
      </w:r>
      <w:r>
        <w:rPr>
          <w:rFonts w:asciiTheme="minorHAnsi" w:hAnsiTheme="minorHAnsi" w:cstheme="minorHAnsi"/>
          <w:bCs/>
          <w:sz w:val="22"/>
          <w:szCs w:val="22"/>
        </w:rPr>
        <w:t>designate</w:t>
      </w:r>
      <w:r w:rsidR="008301E3">
        <w:rPr>
          <w:rFonts w:asciiTheme="minorHAnsi" w:hAnsiTheme="minorHAnsi" w:cstheme="minorHAnsi"/>
          <w:bCs/>
          <w:sz w:val="22"/>
          <w:szCs w:val="22"/>
        </w:rPr>
        <w:t xml:space="preserve"> will</w:t>
      </w:r>
      <w:r>
        <w:rPr>
          <w:rFonts w:asciiTheme="minorHAnsi" w:hAnsiTheme="minorHAnsi" w:cstheme="minorHAnsi"/>
          <w:bCs/>
          <w:sz w:val="22"/>
          <w:szCs w:val="22"/>
        </w:rPr>
        <w:t xml:space="preserve">: </w:t>
      </w:r>
    </w:p>
    <w:p w14:paraId="6E8BF8F9" w14:textId="77777777" w:rsidR="008301E3" w:rsidRDefault="008301E3" w:rsidP="00A461D0">
      <w:pPr>
        <w:rPr>
          <w:rFonts w:asciiTheme="minorHAnsi" w:hAnsiTheme="minorHAnsi" w:cstheme="minorHAnsi"/>
          <w:bCs/>
          <w:sz w:val="22"/>
          <w:szCs w:val="22"/>
        </w:rPr>
      </w:pPr>
    </w:p>
    <w:p w14:paraId="0ADB62D2" w14:textId="386D2B81" w:rsidR="007757EA" w:rsidRPr="007757EA" w:rsidRDefault="007757EA" w:rsidP="007757EA">
      <w:pPr>
        <w:pStyle w:val="ListParagraph"/>
        <w:numPr>
          <w:ilvl w:val="0"/>
          <w:numId w:val="48"/>
        </w:numPr>
        <w:rPr>
          <w:rFonts w:asciiTheme="minorHAnsi" w:hAnsiTheme="minorHAnsi" w:cstheme="minorHAnsi"/>
          <w:bCs/>
          <w:sz w:val="22"/>
          <w:szCs w:val="22"/>
        </w:rPr>
      </w:pPr>
      <w:r w:rsidRPr="00062523">
        <w:rPr>
          <w:rFonts w:asciiTheme="minorHAnsi" w:eastAsia="Calibri" w:hAnsiTheme="minorHAnsi" w:cstheme="minorHAnsi"/>
          <w:bCs/>
          <w:sz w:val="22"/>
          <w:szCs w:val="22"/>
        </w:rPr>
        <w:t>Update the resident</w:t>
      </w:r>
      <w:r w:rsidR="008301E3">
        <w:rPr>
          <w:rFonts w:asciiTheme="minorHAnsi" w:eastAsia="Calibri" w:hAnsiTheme="minorHAnsi" w:cstheme="minorHAnsi"/>
          <w:bCs/>
          <w:sz w:val="22"/>
          <w:szCs w:val="22"/>
        </w:rPr>
        <w:t>’</w:t>
      </w:r>
      <w:r w:rsidRPr="00062523">
        <w:rPr>
          <w:rFonts w:asciiTheme="minorHAnsi" w:eastAsia="Calibri" w:hAnsiTheme="minorHAnsi" w:cstheme="minorHAnsi"/>
          <w:bCs/>
          <w:sz w:val="22"/>
          <w:szCs w:val="22"/>
        </w:rPr>
        <w:t xml:space="preserve">s </w:t>
      </w:r>
      <w:r w:rsidR="00BF650F">
        <w:rPr>
          <w:rFonts w:asciiTheme="minorHAnsi" w:eastAsia="Calibri" w:hAnsiTheme="minorHAnsi" w:cstheme="minorHAnsi"/>
          <w:bCs/>
          <w:sz w:val="22"/>
          <w:szCs w:val="22"/>
        </w:rPr>
        <w:t>plan of care (profile section)</w:t>
      </w:r>
      <w:r w:rsidRPr="00062523">
        <w:rPr>
          <w:rFonts w:asciiTheme="minorHAnsi" w:eastAsia="Calibri" w:hAnsiTheme="minorHAnsi" w:cstheme="minorHAnsi"/>
          <w:bCs/>
          <w:sz w:val="22"/>
          <w:szCs w:val="22"/>
        </w:rPr>
        <w:t xml:space="preserve"> with the care needs provided by the caregiver</w:t>
      </w:r>
      <w:r w:rsidR="004D0136">
        <w:rPr>
          <w:rFonts w:asciiTheme="minorHAnsi" w:eastAsia="Calibri" w:hAnsiTheme="minorHAnsi" w:cstheme="minorHAnsi"/>
          <w:bCs/>
          <w:sz w:val="22"/>
          <w:szCs w:val="22"/>
        </w:rPr>
        <w:t>(s)</w:t>
      </w:r>
      <w:r w:rsidRPr="00062523">
        <w:rPr>
          <w:rFonts w:asciiTheme="minorHAnsi" w:eastAsia="Calibri" w:hAnsiTheme="minorHAnsi" w:cstheme="minorHAnsi"/>
          <w:bCs/>
          <w:sz w:val="22"/>
          <w:szCs w:val="22"/>
        </w:rPr>
        <w:t>.</w:t>
      </w:r>
    </w:p>
    <w:p w14:paraId="498CBFB2" w14:textId="77777777" w:rsidR="00956AB4" w:rsidRDefault="00956AB4" w:rsidP="00A461D0">
      <w:pPr>
        <w:rPr>
          <w:rFonts w:asciiTheme="minorHAnsi" w:hAnsiTheme="minorHAnsi" w:cstheme="minorHAnsi"/>
          <w:bCs/>
          <w:sz w:val="22"/>
          <w:szCs w:val="22"/>
        </w:rPr>
      </w:pPr>
    </w:p>
    <w:p w14:paraId="22041AF7" w14:textId="4CE00781" w:rsidR="008A0200" w:rsidRDefault="008A0200" w:rsidP="00A461D0">
      <w:pPr>
        <w:rPr>
          <w:rFonts w:asciiTheme="minorHAnsi" w:hAnsiTheme="minorHAnsi" w:cstheme="minorHAnsi"/>
          <w:bCs/>
          <w:sz w:val="22"/>
          <w:szCs w:val="22"/>
        </w:rPr>
      </w:pPr>
      <w:r w:rsidRPr="00A461D0">
        <w:rPr>
          <w:rFonts w:asciiTheme="minorHAnsi" w:hAnsiTheme="minorHAnsi" w:cstheme="minorHAnsi"/>
          <w:bCs/>
          <w:sz w:val="22"/>
          <w:szCs w:val="22"/>
        </w:rPr>
        <w:t>All Team Members will:</w:t>
      </w:r>
    </w:p>
    <w:p w14:paraId="128B48FB" w14:textId="77777777" w:rsidR="00A461D0" w:rsidRPr="00A461D0" w:rsidRDefault="00A461D0" w:rsidP="00A461D0">
      <w:pPr>
        <w:rPr>
          <w:rFonts w:asciiTheme="minorHAnsi" w:hAnsiTheme="minorHAnsi" w:cstheme="minorHAnsi"/>
          <w:bCs/>
          <w:sz w:val="22"/>
          <w:szCs w:val="22"/>
        </w:rPr>
      </w:pPr>
    </w:p>
    <w:p w14:paraId="0EAE6A22" w14:textId="73DDFE19" w:rsidR="00D953EC" w:rsidRPr="00547CA0" w:rsidRDefault="00D34D25" w:rsidP="000D4F44">
      <w:pPr>
        <w:pStyle w:val="ListParagraph"/>
        <w:numPr>
          <w:ilvl w:val="0"/>
          <w:numId w:val="46"/>
        </w:numPr>
        <w:rPr>
          <w:rFonts w:asciiTheme="minorHAnsi" w:hAnsiTheme="minorHAnsi" w:cstheme="minorHAnsi"/>
          <w:bCs/>
          <w:sz w:val="22"/>
          <w:szCs w:val="22"/>
        </w:rPr>
      </w:pPr>
      <w:r w:rsidRPr="00547CA0">
        <w:rPr>
          <w:rFonts w:asciiTheme="minorHAnsi" w:hAnsiTheme="minorHAnsi" w:cstheme="minorHAnsi"/>
          <w:bCs/>
          <w:sz w:val="22"/>
          <w:szCs w:val="22"/>
        </w:rPr>
        <w:t>P</w:t>
      </w:r>
      <w:r w:rsidR="008A0200" w:rsidRPr="00547CA0">
        <w:rPr>
          <w:rFonts w:asciiTheme="minorHAnsi" w:hAnsiTheme="minorHAnsi" w:cstheme="minorHAnsi"/>
          <w:bCs/>
          <w:sz w:val="22"/>
          <w:szCs w:val="22"/>
        </w:rPr>
        <w:t xml:space="preserve">articipate </w:t>
      </w:r>
      <w:r w:rsidR="00A461D0" w:rsidRPr="00547CA0">
        <w:rPr>
          <w:rFonts w:asciiTheme="minorHAnsi" w:hAnsiTheme="minorHAnsi" w:cstheme="minorHAnsi"/>
          <w:bCs/>
          <w:sz w:val="22"/>
          <w:szCs w:val="22"/>
        </w:rPr>
        <w:t xml:space="preserve">in </w:t>
      </w:r>
      <w:r w:rsidR="008A0200" w:rsidRPr="00547CA0">
        <w:rPr>
          <w:rFonts w:asciiTheme="minorHAnsi" w:hAnsiTheme="minorHAnsi" w:cstheme="minorHAnsi"/>
          <w:bCs/>
          <w:sz w:val="22"/>
          <w:szCs w:val="22"/>
        </w:rPr>
        <w:t xml:space="preserve">and support </w:t>
      </w:r>
      <w:r w:rsidR="00A461D0" w:rsidRPr="00547CA0">
        <w:rPr>
          <w:rFonts w:asciiTheme="minorHAnsi" w:hAnsiTheme="minorHAnsi" w:cstheme="minorHAnsi"/>
          <w:bCs/>
          <w:sz w:val="22"/>
          <w:szCs w:val="22"/>
        </w:rPr>
        <w:t>visiting</w:t>
      </w:r>
      <w:r w:rsidR="008A0200" w:rsidRPr="00547CA0">
        <w:rPr>
          <w:rFonts w:asciiTheme="minorHAnsi" w:hAnsiTheme="minorHAnsi" w:cstheme="minorHAnsi"/>
          <w:bCs/>
          <w:sz w:val="22"/>
          <w:szCs w:val="22"/>
        </w:rPr>
        <w:t xml:space="preserve"> </w:t>
      </w:r>
      <w:r w:rsidRPr="00547CA0">
        <w:rPr>
          <w:rFonts w:asciiTheme="minorHAnsi" w:hAnsiTheme="minorHAnsi" w:cstheme="minorHAnsi"/>
          <w:bCs/>
          <w:sz w:val="22"/>
          <w:szCs w:val="22"/>
        </w:rPr>
        <w:t>of</w:t>
      </w:r>
      <w:r w:rsidR="008A0200" w:rsidRPr="00547CA0">
        <w:rPr>
          <w:rFonts w:asciiTheme="minorHAnsi" w:hAnsiTheme="minorHAnsi" w:cstheme="minorHAnsi"/>
          <w:bCs/>
          <w:sz w:val="22"/>
          <w:szCs w:val="22"/>
        </w:rPr>
        <w:t xml:space="preserve"> residents</w:t>
      </w:r>
      <w:r w:rsidR="00A461D0" w:rsidRPr="00547CA0">
        <w:rPr>
          <w:rFonts w:asciiTheme="minorHAnsi" w:hAnsiTheme="minorHAnsi" w:cstheme="minorHAnsi"/>
          <w:bCs/>
          <w:sz w:val="22"/>
          <w:szCs w:val="22"/>
        </w:rPr>
        <w:t xml:space="preserve"> as needed.</w:t>
      </w:r>
      <w:r w:rsidR="008A0200" w:rsidRPr="00547CA0">
        <w:rPr>
          <w:rFonts w:asciiTheme="minorHAnsi" w:hAnsiTheme="minorHAnsi" w:cstheme="minorHAnsi"/>
          <w:bCs/>
          <w:sz w:val="22"/>
          <w:szCs w:val="22"/>
        </w:rPr>
        <w:t xml:space="preserve"> </w:t>
      </w:r>
    </w:p>
    <w:p w14:paraId="7509FA6B" w14:textId="796BD6DA" w:rsidR="00D953EC" w:rsidRPr="00547CA0" w:rsidRDefault="00D34D25" w:rsidP="00C07123">
      <w:pPr>
        <w:pStyle w:val="ListParagraph"/>
        <w:numPr>
          <w:ilvl w:val="0"/>
          <w:numId w:val="46"/>
        </w:numPr>
        <w:rPr>
          <w:rFonts w:asciiTheme="minorHAnsi" w:hAnsiTheme="minorHAnsi" w:cstheme="minorHAnsi"/>
          <w:bCs/>
          <w:sz w:val="22"/>
          <w:szCs w:val="22"/>
        </w:rPr>
      </w:pPr>
      <w:r w:rsidRPr="00547CA0">
        <w:rPr>
          <w:rFonts w:asciiTheme="minorHAnsi" w:hAnsiTheme="minorHAnsi" w:cstheme="minorHAnsi"/>
          <w:bCs/>
          <w:sz w:val="22"/>
          <w:szCs w:val="22"/>
        </w:rPr>
        <w:t>G</w:t>
      </w:r>
      <w:r w:rsidR="008A0200" w:rsidRPr="00547CA0">
        <w:rPr>
          <w:rFonts w:asciiTheme="minorHAnsi" w:hAnsiTheme="minorHAnsi" w:cstheme="minorHAnsi"/>
          <w:bCs/>
          <w:sz w:val="22"/>
          <w:szCs w:val="22"/>
        </w:rPr>
        <w:t>uide any visitor with PPE utilization</w:t>
      </w:r>
      <w:r w:rsidR="008632E8" w:rsidRPr="00547CA0">
        <w:rPr>
          <w:rFonts w:asciiTheme="minorHAnsi" w:hAnsiTheme="minorHAnsi" w:cstheme="minorHAnsi"/>
          <w:bCs/>
          <w:sz w:val="22"/>
          <w:szCs w:val="22"/>
        </w:rPr>
        <w:t xml:space="preserve"> as needed</w:t>
      </w:r>
      <w:r w:rsidR="00A461D0" w:rsidRPr="00547CA0">
        <w:rPr>
          <w:rFonts w:asciiTheme="minorHAnsi" w:hAnsiTheme="minorHAnsi" w:cstheme="minorHAnsi"/>
          <w:bCs/>
          <w:sz w:val="22"/>
          <w:szCs w:val="22"/>
        </w:rPr>
        <w:t>.</w:t>
      </w:r>
    </w:p>
    <w:p w14:paraId="1AD8D768" w14:textId="77777777" w:rsidR="008A0200" w:rsidRDefault="00D34D25" w:rsidP="00A461D0">
      <w:pPr>
        <w:pStyle w:val="ListParagraph"/>
        <w:numPr>
          <w:ilvl w:val="0"/>
          <w:numId w:val="46"/>
        </w:numPr>
        <w:rPr>
          <w:rFonts w:asciiTheme="minorHAnsi" w:hAnsiTheme="minorHAnsi" w:cstheme="minorHAnsi"/>
          <w:bCs/>
          <w:sz w:val="22"/>
          <w:szCs w:val="22"/>
        </w:rPr>
      </w:pPr>
      <w:r w:rsidRPr="00A461D0">
        <w:rPr>
          <w:rFonts w:asciiTheme="minorHAnsi" w:hAnsiTheme="minorHAnsi" w:cstheme="minorHAnsi"/>
          <w:bCs/>
          <w:sz w:val="22"/>
          <w:szCs w:val="22"/>
        </w:rPr>
        <w:t>S</w:t>
      </w:r>
      <w:r w:rsidR="008A0200" w:rsidRPr="00A461D0">
        <w:rPr>
          <w:rFonts w:asciiTheme="minorHAnsi" w:hAnsiTheme="minorHAnsi" w:cstheme="minorHAnsi"/>
          <w:bCs/>
          <w:sz w:val="22"/>
          <w:szCs w:val="22"/>
        </w:rPr>
        <w:t xml:space="preserve">eek support from </w:t>
      </w:r>
      <w:r w:rsidR="008632E8">
        <w:rPr>
          <w:rFonts w:asciiTheme="minorHAnsi" w:hAnsiTheme="minorHAnsi" w:cstheme="minorHAnsi"/>
          <w:bCs/>
          <w:sz w:val="22"/>
          <w:szCs w:val="22"/>
        </w:rPr>
        <w:t>nurse in charge</w:t>
      </w:r>
      <w:r w:rsidR="008A0200" w:rsidRPr="00A461D0">
        <w:rPr>
          <w:rFonts w:asciiTheme="minorHAnsi" w:hAnsiTheme="minorHAnsi" w:cstheme="minorHAnsi"/>
          <w:bCs/>
          <w:sz w:val="22"/>
          <w:szCs w:val="22"/>
        </w:rPr>
        <w:t xml:space="preserve"> and/or manager(s) to address questions and concerns</w:t>
      </w:r>
      <w:r w:rsidR="008632E8">
        <w:rPr>
          <w:rFonts w:asciiTheme="minorHAnsi" w:hAnsiTheme="minorHAnsi" w:cstheme="minorHAnsi"/>
          <w:bCs/>
          <w:sz w:val="22"/>
          <w:szCs w:val="22"/>
        </w:rPr>
        <w:t>,</w:t>
      </w:r>
      <w:r w:rsidR="008A0200" w:rsidRPr="00A461D0">
        <w:rPr>
          <w:rFonts w:asciiTheme="minorHAnsi" w:hAnsiTheme="minorHAnsi" w:cstheme="minorHAnsi"/>
          <w:bCs/>
          <w:sz w:val="22"/>
          <w:szCs w:val="22"/>
        </w:rPr>
        <w:t xml:space="preserve"> including immediate advice to support individual resident and family needs.</w:t>
      </w:r>
    </w:p>
    <w:p w14:paraId="0BCC6011" w14:textId="77777777" w:rsidR="000E2E87" w:rsidRDefault="000E2E87" w:rsidP="00A461D0">
      <w:pPr>
        <w:rPr>
          <w:rFonts w:asciiTheme="minorHAnsi" w:hAnsiTheme="minorHAnsi" w:cstheme="minorHAnsi"/>
          <w:bCs/>
          <w:sz w:val="22"/>
          <w:szCs w:val="22"/>
        </w:rPr>
      </w:pPr>
    </w:p>
    <w:p w14:paraId="3A8E10E4" w14:textId="77777777" w:rsidR="00AC0FBE" w:rsidRPr="00A461D0" w:rsidRDefault="00AC0FBE" w:rsidP="00A461D0">
      <w:pPr>
        <w:rPr>
          <w:rFonts w:asciiTheme="minorHAnsi" w:hAnsiTheme="minorHAnsi" w:cstheme="minorHAnsi"/>
          <w:bCs/>
          <w:sz w:val="22"/>
          <w:szCs w:val="22"/>
        </w:rPr>
      </w:pPr>
      <w:r w:rsidRPr="00A461D0">
        <w:rPr>
          <w:rFonts w:asciiTheme="minorHAnsi" w:hAnsiTheme="minorHAnsi" w:cstheme="minorHAnsi"/>
          <w:bCs/>
          <w:sz w:val="22"/>
          <w:szCs w:val="22"/>
        </w:rPr>
        <w:t>The Visitor will:</w:t>
      </w:r>
    </w:p>
    <w:p w14:paraId="649999EA" w14:textId="77777777" w:rsidR="005D221E" w:rsidRDefault="005D221E" w:rsidP="00A56EC7">
      <w:pPr>
        <w:pStyle w:val="ListParagraph"/>
        <w:rPr>
          <w:rFonts w:asciiTheme="minorHAnsi" w:hAnsiTheme="minorHAnsi" w:cstheme="minorHAnsi"/>
          <w:bCs/>
          <w:sz w:val="22"/>
          <w:szCs w:val="22"/>
        </w:rPr>
      </w:pPr>
    </w:p>
    <w:p w14:paraId="513F247E" w14:textId="4FDC0B8D" w:rsidR="00AC0FBE" w:rsidRDefault="005D221E" w:rsidP="0094052F">
      <w:pPr>
        <w:pStyle w:val="ListParagraph"/>
        <w:numPr>
          <w:ilvl w:val="0"/>
          <w:numId w:val="47"/>
        </w:numPr>
      </w:pPr>
      <w:r w:rsidRPr="00547CA0">
        <w:rPr>
          <w:rFonts w:asciiTheme="minorHAnsi" w:hAnsiTheme="minorHAnsi" w:cstheme="minorHAnsi"/>
          <w:bCs/>
          <w:sz w:val="22"/>
          <w:szCs w:val="22"/>
        </w:rPr>
        <w:lastRenderedPageBreak/>
        <w:t xml:space="preserve">Participate in the </w:t>
      </w:r>
      <w:r w:rsidR="004D0136">
        <w:rPr>
          <w:rFonts w:asciiTheme="minorHAnsi" w:hAnsiTheme="minorHAnsi" w:cstheme="minorHAnsi"/>
          <w:bCs/>
          <w:sz w:val="22"/>
          <w:szCs w:val="22"/>
        </w:rPr>
        <w:t>visitor sign in and passive</w:t>
      </w:r>
      <w:r w:rsidRPr="00547CA0">
        <w:rPr>
          <w:rFonts w:asciiTheme="minorHAnsi" w:hAnsiTheme="minorHAnsi" w:cstheme="minorHAnsi"/>
          <w:bCs/>
          <w:sz w:val="22"/>
          <w:szCs w:val="22"/>
        </w:rPr>
        <w:t xml:space="preserve"> screening process, </w:t>
      </w:r>
      <w:r w:rsidR="009A579C">
        <w:rPr>
          <w:rFonts w:asciiTheme="minorHAnsi" w:hAnsiTheme="minorHAnsi" w:cstheme="minorHAnsi"/>
          <w:bCs/>
          <w:sz w:val="22"/>
          <w:szCs w:val="22"/>
        </w:rPr>
        <w:t xml:space="preserve">surveillance </w:t>
      </w:r>
      <w:r w:rsidR="008044F3" w:rsidRPr="00547CA0">
        <w:rPr>
          <w:rFonts w:asciiTheme="minorHAnsi" w:hAnsiTheme="minorHAnsi" w:cstheme="minorHAnsi"/>
          <w:bCs/>
          <w:sz w:val="22"/>
          <w:szCs w:val="22"/>
        </w:rPr>
        <w:t xml:space="preserve">testing (as required), </w:t>
      </w:r>
      <w:r w:rsidRPr="00547CA0">
        <w:rPr>
          <w:rFonts w:asciiTheme="minorHAnsi" w:hAnsiTheme="minorHAnsi" w:cstheme="minorHAnsi"/>
          <w:bCs/>
          <w:sz w:val="22"/>
          <w:szCs w:val="22"/>
        </w:rPr>
        <w:t xml:space="preserve">perform hand hygiene, and don required </w:t>
      </w:r>
      <w:r w:rsidR="008044F3" w:rsidRPr="00547CA0">
        <w:rPr>
          <w:rFonts w:asciiTheme="minorHAnsi" w:hAnsiTheme="minorHAnsi" w:cstheme="minorHAnsi"/>
          <w:bCs/>
          <w:sz w:val="22"/>
          <w:szCs w:val="22"/>
        </w:rPr>
        <w:t>personal protective equipment</w:t>
      </w:r>
      <w:r w:rsidRPr="00547CA0">
        <w:rPr>
          <w:rFonts w:asciiTheme="minorHAnsi" w:hAnsiTheme="minorHAnsi" w:cstheme="minorHAnsi"/>
          <w:bCs/>
          <w:sz w:val="22"/>
          <w:szCs w:val="22"/>
        </w:rPr>
        <w:t xml:space="preserve"> </w:t>
      </w:r>
      <w:r w:rsidR="009A579C">
        <w:rPr>
          <w:rFonts w:asciiTheme="minorHAnsi" w:hAnsiTheme="minorHAnsi" w:cstheme="minorHAnsi"/>
          <w:bCs/>
          <w:sz w:val="22"/>
          <w:szCs w:val="22"/>
        </w:rPr>
        <w:t xml:space="preserve">based on point of care risk assessment </w:t>
      </w:r>
      <w:r w:rsidRPr="00547CA0">
        <w:rPr>
          <w:rFonts w:asciiTheme="minorHAnsi" w:hAnsiTheme="minorHAnsi" w:cstheme="minorHAnsi"/>
          <w:bCs/>
          <w:sz w:val="22"/>
          <w:szCs w:val="22"/>
        </w:rPr>
        <w:t xml:space="preserve">during </w:t>
      </w:r>
      <w:r w:rsidR="008044F3" w:rsidRPr="00547CA0">
        <w:rPr>
          <w:rFonts w:asciiTheme="minorHAnsi" w:hAnsiTheme="minorHAnsi" w:cstheme="minorHAnsi"/>
          <w:bCs/>
          <w:sz w:val="22"/>
          <w:szCs w:val="22"/>
        </w:rPr>
        <w:t xml:space="preserve">non-outbreak and outbreak conditions (where permitted to visit) throughout </w:t>
      </w:r>
      <w:r w:rsidRPr="00547CA0">
        <w:rPr>
          <w:rFonts w:asciiTheme="minorHAnsi" w:hAnsiTheme="minorHAnsi" w:cstheme="minorHAnsi"/>
          <w:bCs/>
          <w:sz w:val="22"/>
          <w:szCs w:val="22"/>
        </w:rPr>
        <w:t xml:space="preserve">the visit as directed by the </w:t>
      </w:r>
      <w:r w:rsidR="0086364D">
        <w:rPr>
          <w:rFonts w:asciiTheme="minorHAnsi" w:hAnsiTheme="minorHAnsi" w:cstheme="minorHAnsi"/>
          <w:bCs/>
          <w:sz w:val="22"/>
          <w:szCs w:val="22"/>
        </w:rPr>
        <w:t>home</w:t>
      </w:r>
      <w:r w:rsidRPr="00547CA0">
        <w:rPr>
          <w:rFonts w:asciiTheme="minorHAnsi" w:hAnsiTheme="minorHAnsi" w:cstheme="minorHAnsi"/>
          <w:bCs/>
          <w:sz w:val="22"/>
          <w:szCs w:val="22"/>
        </w:rPr>
        <w:t>.</w:t>
      </w:r>
    </w:p>
    <w:p w14:paraId="5E714263" w14:textId="5D7BF5C5" w:rsidR="0038343A" w:rsidRPr="00547CA0" w:rsidRDefault="008044F3" w:rsidP="002655BC">
      <w:pPr>
        <w:pStyle w:val="ListParagraph"/>
        <w:numPr>
          <w:ilvl w:val="0"/>
          <w:numId w:val="47"/>
        </w:numPr>
        <w:rPr>
          <w:rFonts w:asciiTheme="minorHAnsi" w:hAnsiTheme="minorHAnsi" w:cstheme="minorHAnsi"/>
          <w:bCs/>
          <w:sz w:val="22"/>
          <w:szCs w:val="22"/>
        </w:rPr>
      </w:pPr>
      <w:r w:rsidRPr="00547CA0">
        <w:rPr>
          <w:rFonts w:asciiTheme="minorHAnsi" w:hAnsiTheme="minorHAnsi" w:cstheme="minorHAnsi"/>
          <w:bCs/>
          <w:sz w:val="22"/>
          <w:szCs w:val="22"/>
        </w:rPr>
        <w:t xml:space="preserve">Follow all infection prevention &amp; control measures in place as directed by the </w:t>
      </w:r>
      <w:r w:rsidR="0086364D">
        <w:rPr>
          <w:rFonts w:asciiTheme="minorHAnsi" w:hAnsiTheme="minorHAnsi" w:cstheme="minorHAnsi"/>
          <w:bCs/>
          <w:sz w:val="22"/>
          <w:szCs w:val="22"/>
        </w:rPr>
        <w:t>home</w:t>
      </w:r>
      <w:r w:rsidRPr="00547CA0">
        <w:rPr>
          <w:rFonts w:asciiTheme="minorHAnsi" w:hAnsiTheme="minorHAnsi" w:cstheme="minorHAnsi"/>
          <w:bCs/>
          <w:sz w:val="22"/>
          <w:szCs w:val="22"/>
        </w:rPr>
        <w:t>.</w:t>
      </w:r>
      <w:r>
        <w:rPr>
          <w:rFonts w:asciiTheme="minorHAnsi" w:hAnsiTheme="minorHAnsi" w:cstheme="minorHAnsi"/>
          <w:bCs/>
          <w:sz w:val="22"/>
          <w:szCs w:val="22"/>
        </w:rPr>
        <w:t xml:space="preserve"> </w:t>
      </w:r>
    </w:p>
    <w:p w14:paraId="42AB59DC" w14:textId="79EBDAA6" w:rsidR="00D953EC" w:rsidRPr="008044F3" w:rsidRDefault="00944DA7" w:rsidP="00112D74">
      <w:pPr>
        <w:pStyle w:val="ListParagraph"/>
        <w:numPr>
          <w:ilvl w:val="0"/>
          <w:numId w:val="47"/>
        </w:numPr>
      </w:pPr>
      <w:r w:rsidRPr="008044F3">
        <w:rPr>
          <w:rFonts w:asciiTheme="minorHAnsi" w:hAnsiTheme="minorHAnsi" w:cstheme="minorHAnsi"/>
          <w:bCs/>
          <w:sz w:val="22"/>
          <w:szCs w:val="22"/>
        </w:rPr>
        <w:t>Coordinate with the Director</w:t>
      </w:r>
      <w:r w:rsidR="005C370E" w:rsidRPr="008044F3">
        <w:rPr>
          <w:rFonts w:asciiTheme="minorHAnsi" w:hAnsiTheme="minorHAnsi" w:cstheme="minorHAnsi"/>
          <w:bCs/>
          <w:sz w:val="22"/>
          <w:szCs w:val="22"/>
        </w:rPr>
        <w:t xml:space="preserve"> of</w:t>
      </w:r>
      <w:r w:rsidRPr="008044F3">
        <w:rPr>
          <w:rFonts w:asciiTheme="minorHAnsi" w:hAnsiTheme="minorHAnsi" w:cstheme="minorHAnsi"/>
          <w:bCs/>
          <w:sz w:val="22"/>
          <w:szCs w:val="22"/>
        </w:rPr>
        <w:t xml:space="preserve"> Resident Programs</w:t>
      </w:r>
      <w:r w:rsidR="008044F3" w:rsidRPr="008044F3">
        <w:rPr>
          <w:rFonts w:asciiTheme="minorHAnsi" w:hAnsiTheme="minorHAnsi" w:cstheme="minorHAnsi"/>
          <w:bCs/>
          <w:sz w:val="22"/>
          <w:szCs w:val="22"/>
        </w:rPr>
        <w:t xml:space="preserve"> or </w:t>
      </w:r>
      <w:r w:rsidRPr="008044F3">
        <w:rPr>
          <w:rFonts w:asciiTheme="minorHAnsi" w:hAnsiTheme="minorHAnsi" w:cstheme="minorHAnsi"/>
          <w:bCs/>
          <w:sz w:val="22"/>
          <w:szCs w:val="22"/>
        </w:rPr>
        <w:t>designate</w:t>
      </w:r>
      <w:r w:rsidR="00FA0BBA" w:rsidRPr="008044F3">
        <w:rPr>
          <w:rFonts w:asciiTheme="minorHAnsi" w:hAnsiTheme="minorHAnsi" w:cstheme="minorHAnsi"/>
          <w:bCs/>
          <w:sz w:val="22"/>
          <w:szCs w:val="22"/>
        </w:rPr>
        <w:t xml:space="preserve"> and obtain approval prior to </w:t>
      </w:r>
      <w:r w:rsidR="00AC0FBE" w:rsidRPr="008044F3">
        <w:rPr>
          <w:rFonts w:asciiTheme="minorHAnsi" w:hAnsiTheme="minorHAnsi" w:cstheme="minorHAnsi"/>
          <w:bCs/>
          <w:sz w:val="22"/>
          <w:szCs w:val="22"/>
        </w:rPr>
        <w:t xml:space="preserve">bringing </w:t>
      </w:r>
      <w:r w:rsidR="00610B88" w:rsidRPr="008044F3">
        <w:rPr>
          <w:rFonts w:asciiTheme="minorHAnsi" w:hAnsiTheme="minorHAnsi" w:cstheme="minorHAnsi"/>
          <w:bCs/>
          <w:sz w:val="22"/>
          <w:szCs w:val="22"/>
        </w:rPr>
        <w:t xml:space="preserve">any </w:t>
      </w:r>
      <w:r w:rsidR="00AC0FBE" w:rsidRPr="008044F3">
        <w:rPr>
          <w:rFonts w:asciiTheme="minorHAnsi" w:hAnsiTheme="minorHAnsi" w:cstheme="minorHAnsi"/>
          <w:bCs/>
          <w:sz w:val="22"/>
          <w:szCs w:val="22"/>
        </w:rPr>
        <w:t xml:space="preserve">pets to the </w:t>
      </w:r>
      <w:r w:rsidR="0086364D">
        <w:rPr>
          <w:rFonts w:asciiTheme="minorHAnsi" w:hAnsiTheme="minorHAnsi" w:cstheme="minorHAnsi"/>
          <w:bCs/>
          <w:sz w:val="22"/>
          <w:szCs w:val="22"/>
        </w:rPr>
        <w:t>home</w:t>
      </w:r>
      <w:r w:rsidR="00AC0FBE" w:rsidRPr="00A461D0">
        <w:rPr>
          <w:rFonts w:asciiTheme="minorHAnsi" w:hAnsiTheme="minorHAnsi" w:cstheme="minorHAnsi"/>
          <w:bCs/>
          <w:sz w:val="22"/>
          <w:szCs w:val="22"/>
        </w:rPr>
        <w:t>.</w:t>
      </w:r>
    </w:p>
    <w:p w14:paraId="2D9D31C0" w14:textId="77777777" w:rsidR="008044F3" w:rsidRPr="008044F3" w:rsidRDefault="00186D16" w:rsidP="008044F3">
      <w:pPr>
        <w:ind w:left="360"/>
        <w:rPr>
          <w:rFonts w:asciiTheme="minorHAnsi" w:hAnsiTheme="minorHAnsi" w:cstheme="minorHAnsi"/>
          <w:bCs/>
          <w:sz w:val="22"/>
          <w:szCs w:val="22"/>
        </w:rPr>
      </w:pPr>
      <w:r w:rsidRPr="008044F3">
        <w:rPr>
          <w:vanish/>
        </w:rPr>
        <w:t>U</w:t>
      </w:r>
      <w:r w:rsidR="007F7AAE" w:rsidRPr="008044F3">
        <w:rPr>
          <w:vanish/>
        </w:rPr>
        <w:t xml:space="preserve">se the long term care home investigation number for COVID-19 testing done at the local Assessment Centre or pharmacy. </w:t>
      </w:r>
    </w:p>
    <w:p w14:paraId="0D78C213" w14:textId="0356A24E" w:rsidR="00AC0FBE" w:rsidRPr="008044F3" w:rsidRDefault="00AC0FBE" w:rsidP="008044F3">
      <w:pPr>
        <w:rPr>
          <w:rFonts w:asciiTheme="minorHAnsi" w:hAnsiTheme="minorHAnsi" w:cstheme="minorHAnsi"/>
          <w:bCs/>
          <w:sz w:val="22"/>
          <w:szCs w:val="22"/>
        </w:rPr>
      </w:pPr>
      <w:r w:rsidRPr="008044F3">
        <w:rPr>
          <w:rFonts w:asciiTheme="minorHAnsi" w:hAnsiTheme="minorHAnsi" w:cstheme="minorHAnsi"/>
          <w:b/>
          <w:bCs/>
          <w:sz w:val="22"/>
          <w:szCs w:val="22"/>
        </w:rPr>
        <w:t>NOTE:</w:t>
      </w:r>
      <w:r w:rsidR="00F04048" w:rsidRPr="008044F3">
        <w:rPr>
          <w:rFonts w:asciiTheme="minorHAnsi" w:hAnsiTheme="minorHAnsi" w:cstheme="minorHAnsi"/>
          <w:bCs/>
          <w:sz w:val="22"/>
          <w:szCs w:val="22"/>
        </w:rPr>
        <w:t xml:space="preserve"> Any non-compliance with</w:t>
      </w:r>
      <w:r w:rsidRPr="008044F3">
        <w:rPr>
          <w:rFonts w:asciiTheme="minorHAnsi" w:hAnsiTheme="minorHAnsi" w:cstheme="minorHAnsi"/>
          <w:bCs/>
          <w:sz w:val="22"/>
          <w:szCs w:val="22"/>
        </w:rPr>
        <w:t xml:space="preserve"> the visitor responsibilities in this policy will result in discontinuation of the visit for the non-compliant visitor.</w:t>
      </w:r>
    </w:p>
    <w:p w14:paraId="47D6A1DF" w14:textId="77777777" w:rsidR="00547CA0" w:rsidRDefault="00547CA0" w:rsidP="00D6272B">
      <w:pPr>
        <w:rPr>
          <w:rFonts w:asciiTheme="minorHAnsi" w:hAnsiTheme="minorHAnsi" w:cstheme="minorHAnsi"/>
          <w:b/>
          <w:bCs/>
          <w:sz w:val="22"/>
          <w:szCs w:val="22"/>
        </w:rPr>
      </w:pPr>
    </w:p>
    <w:p w14:paraId="3AB60308" w14:textId="77777777" w:rsidR="00956AB4" w:rsidRDefault="00956AB4" w:rsidP="00D6272B">
      <w:pPr>
        <w:rPr>
          <w:rFonts w:asciiTheme="minorHAnsi" w:hAnsiTheme="minorHAnsi" w:cstheme="minorHAnsi"/>
          <w:b/>
          <w:bCs/>
          <w:sz w:val="22"/>
          <w:szCs w:val="22"/>
        </w:rPr>
      </w:pPr>
    </w:p>
    <w:p w14:paraId="30CE0F9D" w14:textId="77777777" w:rsidR="00956AB4" w:rsidRDefault="00956AB4" w:rsidP="00D6272B">
      <w:pPr>
        <w:rPr>
          <w:rFonts w:asciiTheme="minorHAnsi" w:hAnsiTheme="minorHAnsi" w:cstheme="minorHAnsi"/>
          <w:b/>
          <w:bCs/>
          <w:sz w:val="22"/>
          <w:szCs w:val="22"/>
        </w:rPr>
      </w:pPr>
    </w:p>
    <w:p w14:paraId="1CF045AD" w14:textId="77777777" w:rsidR="00956AB4" w:rsidRDefault="00956AB4" w:rsidP="00D6272B">
      <w:pPr>
        <w:rPr>
          <w:rFonts w:asciiTheme="minorHAnsi" w:hAnsiTheme="minorHAnsi" w:cstheme="minorHAnsi"/>
          <w:b/>
          <w:bCs/>
          <w:sz w:val="22"/>
          <w:szCs w:val="22"/>
        </w:rPr>
      </w:pPr>
    </w:p>
    <w:p w14:paraId="71A599B2" w14:textId="77777777" w:rsidR="009A579C" w:rsidRDefault="009A579C" w:rsidP="00D6272B">
      <w:pPr>
        <w:rPr>
          <w:rFonts w:asciiTheme="minorHAnsi" w:hAnsiTheme="minorHAnsi" w:cstheme="minorHAnsi"/>
          <w:b/>
          <w:bCs/>
          <w:sz w:val="22"/>
          <w:szCs w:val="22"/>
        </w:rPr>
      </w:pPr>
    </w:p>
    <w:p w14:paraId="6C51832F" w14:textId="77777777" w:rsidR="009A579C" w:rsidRDefault="009A579C" w:rsidP="00D6272B">
      <w:pPr>
        <w:rPr>
          <w:rFonts w:asciiTheme="minorHAnsi" w:hAnsiTheme="minorHAnsi" w:cstheme="minorHAnsi"/>
          <w:b/>
          <w:bCs/>
          <w:sz w:val="22"/>
          <w:szCs w:val="22"/>
        </w:rPr>
      </w:pPr>
    </w:p>
    <w:p w14:paraId="25D13D29" w14:textId="77777777" w:rsidR="009A579C" w:rsidRDefault="009A579C" w:rsidP="00D6272B">
      <w:pPr>
        <w:rPr>
          <w:rFonts w:asciiTheme="minorHAnsi" w:hAnsiTheme="minorHAnsi" w:cstheme="minorHAnsi"/>
          <w:b/>
          <w:bCs/>
          <w:sz w:val="22"/>
          <w:szCs w:val="22"/>
        </w:rPr>
      </w:pPr>
    </w:p>
    <w:p w14:paraId="2E6497B0" w14:textId="77777777" w:rsidR="009A579C" w:rsidRDefault="009A579C" w:rsidP="00D6272B">
      <w:pPr>
        <w:rPr>
          <w:rFonts w:asciiTheme="minorHAnsi" w:hAnsiTheme="minorHAnsi" w:cstheme="minorHAnsi"/>
          <w:b/>
          <w:bCs/>
          <w:sz w:val="22"/>
          <w:szCs w:val="22"/>
        </w:rPr>
      </w:pPr>
    </w:p>
    <w:p w14:paraId="399F9A8D" w14:textId="77777777" w:rsidR="009A579C" w:rsidRDefault="009A579C" w:rsidP="00D6272B">
      <w:pPr>
        <w:rPr>
          <w:rFonts w:asciiTheme="minorHAnsi" w:hAnsiTheme="minorHAnsi" w:cstheme="minorHAnsi"/>
          <w:b/>
          <w:bCs/>
          <w:sz w:val="22"/>
          <w:szCs w:val="22"/>
        </w:rPr>
      </w:pPr>
    </w:p>
    <w:p w14:paraId="4765E9A2" w14:textId="77777777" w:rsidR="009A579C" w:rsidRDefault="009A579C" w:rsidP="00D6272B">
      <w:pPr>
        <w:rPr>
          <w:rFonts w:asciiTheme="minorHAnsi" w:hAnsiTheme="minorHAnsi" w:cstheme="minorHAnsi"/>
          <w:b/>
          <w:bCs/>
          <w:sz w:val="22"/>
          <w:szCs w:val="22"/>
        </w:rPr>
      </w:pPr>
    </w:p>
    <w:p w14:paraId="4EF4ED21" w14:textId="77777777" w:rsidR="009A579C" w:rsidRDefault="009A579C" w:rsidP="00D6272B">
      <w:pPr>
        <w:rPr>
          <w:rFonts w:asciiTheme="minorHAnsi" w:hAnsiTheme="minorHAnsi" w:cstheme="minorHAnsi"/>
          <w:b/>
          <w:bCs/>
          <w:sz w:val="22"/>
          <w:szCs w:val="22"/>
        </w:rPr>
      </w:pPr>
    </w:p>
    <w:p w14:paraId="0CC2F302" w14:textId="77777777" w:rsidR="009A579C" w:rsidRDefault="009A579C" w:rsidP="00D6272B">
      <w:pPr>
        <w:rPr>
          <w:rFonts w:asciiTheme="minorHAnsi" w:hAnsiTheme="minorHAnsi" w:cstheme="minorHAnsi"/>
          <w:b/>
          <w:bCs/>
          <w:sz w:val="22"/>
          <w:szCs w:val="22"/>
        </w:rPr>
      </w:pPr>
    </w:p>
    <w:p w14:paraId="17B5BE6D" w14:textId="77777777" w:rsidR="009A579C" w:rsidRDefault="009A579C" w:rsidP="00D6272B">
      <w:pPr>
        <w:rPr>
          <w:rFonts w:asciiTheme="minorHAnsi" w:hAnsiTheme="minorHAnsi" w:cstheme="minorHAnsi"/>
          <w:b/>
          <w:bCs/>
          <w:sz w:val="22"/>
          <w:szCs w:val="22"/>
        </w:rPr>
      </w:pPr>
    </w:p>
    <w:p w14:paraId="36D79006" w14:textId="77777777" w:rsidR="009A579C" w:rsidRDefault="009A579C" w:rsidP="00D6272B">
      <w:pPr>
        <w:rPr>
          <w:rFonts w:asciiTheme="minorHAnsi" w:hAnsiTheme="minorHAnsi" w:cstheme="minorHAnsi"/>
          <w:b/>
          <w:bCs/>
          <w:sz w:val="22"/>
          <w:szCs w:val="22"/>
        </w:rPr>
      </w:pPr>
    </w:p>
    <w:p w14:paraId="66E7847E" w14:textId="77777777" w:rsidR="009A579C" w:rsidRDefault="009A579C" w:rsidP="00D6272B">
      <w:pPr>
        <w:rPr>
          <w:rFonts w:asciiTheme="minorHAnsi" w:hAnsiTheme="minorHAnsi" w:cstheme="minorHAnsi"/>
          <w:b/>
          <w:bCs/>
          <w:sz w:val="22"/>
          <w:szCs w:val="22"/>
        </w:rPr>
      </w:pPr>
    </w:p>
    <w:p w14:paraId="7811BECA" w14:textId="77777777" w:rsidR="009A579C" w:rsidRDefault="009A579C" w:rsidP="00D6272B">
      <w:pPr>
        <w:rPr>
          <w:rFonts w:asciiTheme="minorHAnsi" w:hAnsiTheme="minorHAnsi" w:cstheme="minorHAnsi"/>
          <w:b/>
          <w:bCs/>
          <w:sz w:val="22"/>
          <w:szCs w:val="22"/>
        </w:rPr>
      </w:pPr>
    </w:p>
    <w:p w14:paraId="28AA2FEB" w14:textId="77777777" w:rsidR="009A579C" w:rsidRDefault="009A579C" w:rsidP="00D6272B">
      <w:pPr>
        <w:rPr>
          <w:rFonts w:asciiTheme="minorHAnsi" w:hAnsiTheme="minorHAnsi" w:cstheme="minorHAnsi"/>
          <w:b/>
          <w:bCs/>
          <w:sz w:val="22"/>
          <w:szCs w:val="22"/>
        </w:rPr>
      </w:pPr>
    </w:p>
    <w:p w14:paraId="3C9AB01B" w14:textId="77777777" w:rsidR="009A579C" w:rsidRDefault="009A579C" w:rsidP="00D6272B">
      <w:pPr>
        <w:rPr>
          <w:rFonts w:asciiTheme="minorHAnsi" w:hAnsiTheme="minorHAnsi" w:cstheme="minorHAnsi"/>
          <w:b/>
          <w:bCs/>
          <w:sz w:val="22"/>
          <w:szCs w:val="22"/>
        </w:rPr>
      </w:pPr>
    </w:p>
    <w:p w14:paraId="5C05620D" w14:textId="77777777" w:rsidR="009A579C" w:rsidRDefault="009A579C" w:rsidP="00D6272B">
      <w:pPr>
        <w:rPr>
          <w:rFonts w:asciiTheme="minorHAnsi" w:hAnsiTheme="minorHAnsi" w:cstheme="minorHAnsi"/>
          <w:b/>
          <w:bCs/>
          <w:sz w:val="22"/>
          <w:szCs w:val="22"/>
        </w:rPr>
      </w:pPr>
    </w:p>
    <w:p w14:paraId="5AE560CC" w14:textId="19598554" w:rsidR="00A10FB4" w:rsidRPr="00F94E36" w:rsidRDefault="00A10FB4" w:rsidP="00D6272B">
      <w:pPr>
        <w:rPr>
          <w:rFonts w:asciiTheme="minorHAnsi" w:hAnsiTheme="minorHAnsi" w:cstheme="minorHAnsi"/>
          <w:b/>
          <w:bCs/>
          <w:sz w:val="22"/>
          <w:szCs w:val="22"/>
        </w:rPr>
      </w:pPr>
      <w:r w:rsidRPr="00F94E36">
        <w:rPr>
          <w:rFonts w:asciiTheme="minorHAnsi" w:hAnsiTheme="minorHAnsi" w:cstheme="minorHAnsi"/>
          <w:b/>
          <w:bCs/>
          <w:sz w:val="22"/>
          <w:szCs w:val="22"/>
        </w:rPr>
        <w:t>References:</w:t>
      </w:r>
    </w:p>
    <w:p w14:paraId="2CBF54CB" w14:textId="77777777" w:rsidR="00D6272B" w:rsidRDefault="00D6272B" w:rsidP="00D6272B">
      <w:pPr>
        <w:rPr>
          <w:rFonts w:asciiTheme="minorHAnsi" w:hAnsiTheme="minorHAnsi" w:cstheme="minorHAnsi"/>
          <w:b/>
          <w:bCs/>
          <w:sz w:val="22"/>
          <w:szCs w:val="22"/>
          <w:highlight w:val="yellow"/>
        </w:rPr>
      </w:pPr>
    </w:p>
    <w:p w14:paraId="4188A915" w14:textId="4A8FFC1E" w:rsidR="00956AB4" w:rsidRDefault="00C4581A" w:rsidP="009A579C">
      <w:pPr>
        <w:tabs>
          <w:tab w:val="left" w:pos="6970"/>
        </w:tabs>
        <w:rPr>
          <w:rFonts w:asciiTheme="minorHAnsi" w:hAnsiTheme="minorHAnsi" w:cstheme="minorHAnsi"/>
          <w:sz w:val="22"/>
          <w:szCs w:val="22"/>
        </w:rPr>
      </w:pPr>
      <w:r w:rsidRPr="00C4581A">
        <w:rPr>
          <w:rFonts w:asciiTheme="minorHAnsi" w:hAnsiTheme="minorHAnsi" w:cstheme="minorHAnsi"/>
          <w:sz w:val="22"/>
          <w:szCs w:val="22"/>
        </w:rPr>
        <w:t xml:space="preserve">COVID-19 Guidance Document for LTCH in Ontario, COVID-19, </w:t>
      </w:r>
      <w:r w:rsidR="009A579C">
        <w:rPr>
          <w:rFonts w:asciiTheme="minorHAnsi" w:hAnsiTheme="minorHAnsi" w:cstheme="minorHAnsi"/>
          <w:sz w:val="22"/>
          <w:szCs w:val="22"/>
        </w:rPr>
        <w:t>June 26, 2023</w:t>
      </w:r>
      <w:r w:rsidRPr="00C4581A">
        <w:rPr>
          <w:rFonts w:asciiTheme="minorHAnsi" w:hAnsiTheme="minorHAnsi" w:cstheme="minorHAnsi"/>
          <w:sz w:val="22"/>
          <w:szCs w:val="22"/>
        </w:rPr>
        <w:t xml:space="preserve"> available at:</w:t>
      </w:r>
      <w:r w:rsidR="009A579C">
        <w:rPr>
          <w:rFonts w:asciiTheme="minorHAnsi" w:hAnsiTheme="minorHAnsi" w:cstheme="minorHAnsi"/>
          <w:sz w:val="22"/>
          <w:szCs w:val="22"/>
        </w:rPr>
        <w:t xml:space="preserve"> </w:t>
      </w:r>
      <w:hyperlink r:id="rId11" w:history="1">
        <w:r w:rsidR="009A579C" w:rsidRPr="00111A4D">
          <w:rPr>
            <w:rStyle w:val="Hyperlink"/>
            <w:rFonts w:asciiTheme="minorHAnsi" w:hAnsiTheme="minorHAnsi" w:cstheme="minorHAnsi"/>
            <w:sz w:val="22"/>
            <w:szCs w:val="22"/>
          </w:rPr>
          <w:t>https://ltchomes.net/LTCHPORTAL/Content/MLTC%20Guidance%20Document%202022-10-06.pdf</w:t>
        </w:r>
      </w:hyperlink>
      <w:r w:rsidR="009A579C">
        <w:rPr>
          <w:rFonts w:asciiTheme="minorHAnsi" w:hAnsiTheme="minorHAnsi" w:cstheme="minorHAnsi"/>
          <w:sz w:val="22"/>
          <w:szCs w:val="22"/>
        </w:rPr>
        <w:t xml:space="preserve"> </w:t>
      </w:r>
    </w:p>
    <w:p w14:paraId="10C7E9E9" w14:textId="77777777" w:rsidR="009A579C" w:rsidRPr="009A579C" w:rsidRDefault="009A579C" w:rsidP="009A579C">
      <w:pPr>
        <w:tabs>
          <w:tab w:val="left" w:pos="6970"/>
        </w:tabs>
        <w:rPr>
          <w:rFonts w:asciiTheme="minorHAnsi" w:hAnsiTheme="minorHAnsi" w:cstheme="minorHAnsi"/>
          <w:sz w:val="22"/>
          <w:szCs w:val="22"/>
        </w:rPr>
      </w:pPr>
    </w:p>
    <w:p w14:paraId="738CDEC8" w14:textId="6ED6CD23" w:rsidR="00E575B7" w:rsidRPr="00DC698B" w:rsidRDefault="0050644E" w:rsidP="00DC698B">
      <w:pPr>
        <w:ind w:left="1440" w:hanging="1440"/>
        <w:rPr>
          <w:rFonts w:asciiTheme="minorHAnsi" w:hAnsiTheme="minorHAnsi" w:cstheme="minorHAnsi"/>
          <w:sz w:val="22"/>
          <w:szCs w:val="22"/>
        </w:rPr>
      </w:pPr>
      <w:r w:rsidRPr="00D6272B">
        <w:rPr>
          <w:rFonts w:asciiTheme="minorHAnsi" w:hAnsiTheme="minorHAnsi" w:cstheme="minorHAnsi"/>
          <w:b/>
          <w:sz w:val="22"/>
          <w:szCs w:val="22"/>
        </w:rPr>
        <w:t>Attachments:</w:t>
      </w:r>
      <w:r w:rsidR="00A96C7A" w:rsidRPr="00D6272B">
        <w:rPr>
          <w:rFonts w:asciiTheme="minorHAnsi" w:hAnsiTheme="minorHAnsi" w:cstheme="minorHAnsi"/>
          <w:sz w:val="22"/>
          <w:szCs w:val="22"/>
        </w:rPr>
        <w:tab/>
      </w:r>
      <w:r w:rsidR="006D3AEE" w:rsidRPr="00D6272B">
        <w:rPr>
          <w:rFonts w:asciiTheme="minorHAnsi" w:hAnsiTheme="minorHAnsi" w:cstheme="minorHAnsi"/>
          <w:sz w:val="22"/>
          <w:szCs w:val="22"/>
        </w:rPr>
        <w:t>IX-N-10.4</w:t>
      </w:r>
      <w:r w:rsidR="00AC0FBE" w:rsidRPr="00D6272B">
        <w:rPr>
          <w:rFonts w:asciiTheme="minorHAnsi" w:hAnsiTheme="minorHAnsi" w:cstheme="minorHAnsi"/>
          <w:sz w:val="22"/>
          <w:szCs w:val="22"/>
        </w:rPr>
        <w:t>4</w:t>
      </w:r>
      <w:r w:rsidR="006D3AEE" w:rsidRPr="00D6272B">
        <w:rPr>
          <w:rFonts w:asciiTheme="minorHAnsi" w:hAnsiTheme="minorHAnsi" w:cstheme="minorHAnsi"/>
          <w:sz w:val="22"/>
          <w:szCs w:val="22"/>
        </w:rPr>
        <w:t xml:space="preserve">(a) </w:t>
      </w:r>
      <w:r w:rsidR="00AC0FBE" w:rsidRPr="00D6272B">
        <w:rPr>
          <w:rFonts w:asciiTheme="minorHAnsi" w:hAnsiTheme="minorHAnsi" w:cstheme="minorHAnsi"/>
          <w:sz w:val="22"/>
          <w:szCs w:val="22"/>
        </w:rPr>
        <w:t xml:space="preserve">Visitor </w:t>
      </w:r>
      <w:r w:rsidR="001E141B">
        <w:rPr>
          <w:rFonts w:asciiTheme="minorHAnsi" w:hAnsiTheme="minorHAnsi" w:cstheme="minorHAnsi"/>
          <w:sz w:val="22"/>
          <w:szCs w:val="22"/>
        </w:rPr>
        <w:t xml:space="preserve">COVID-19 </w:t>
      </w:r>
      <w:r w:rsidR="008044F3">
        <w:rPr>
          <w:rFonts w:asciiTheme="minorHAnsi" w:hAnsiTheme="minorHAnsi" w:cstheme="minorHAnsi"/>
          <w:sz w:val="22"/>
          <w:szCs w:val="22"/>
        </w:rPr>
        <w:t>Protocols (ON)</w:t>
      </w:r>
    </w:p>
    <w:p w14:paraId="31DBA08E" w14:textId="1338FF6B" w:rsidR="00DC698B" w:rsidRPr="00DC698B" w:rsidRDefault="00610B88" w:rsidP="009A579C">
      <w:pPr>
        <w:ind w:left="1440" w:hanging="1440"/>
        <w:rPr>
          <w:rFonts w:ascii="Arial" w:eastAsia="Calibri" w:hAnsi="Arial" w:cs="Arial"/>
          <w:b/>
          <w:bCs/>
        </w:rPr>
      </w:pPr>
      <w:r>
        <w:rPr>
          <w:rFonts w:asciiTheme="minorHAnsi" w:hAnsiTheme="minorHAnsi" w:cstheme="minorHAnsi"/>
          <w:b/>
          <w:sz w:val="22"/>
          <w:szCs w:val="22"/>
        </w:rPr>
        <w:t xml:space="preserve">                           </w:t>
      </w:r>
      <w:r w:rsidR="009A579C">
        <w:rPr>
          <w:rFonts w:asciiTheme="minorHAnsi" w:hAnsiTheme="minorHAnsi" w:cstheme="minorHAnsi"/>
          <w:b/>
          <w:sz w:val="22"/>
          <w:szCs w:val="22"/>
        </w:rPr>
        <w:tab/>
      </w:r>
      <w:r w:rsidR="00DC698B">
        <w:rPr>
          <w:rFonts w:ascii="Calibri" w:eastAsia="Calibri" w:hAnsi="Calibri"/>
          <w:sz w:val="22"/>
          <w:szCs w:val="22"/>
        </w:rPr>
        <w:t>IX-N-10.44(</w:t>
      </w:r>
      <w:r w:rsidR="009A579C">
        <w:rPr>
          <w:rFonts w:ascii="Calibri" w:eastAsia="Calibri" w:hAnsi="Calibri"/>
          <w:sz w:val="22"/>
          <w:szCs w:val="22"/>
        </w:rPr>
        <w:t>b</w:t>
      </w:r>
      <w:r w:rsidR="00DC698B" w:rsidRPr="00E575B7">
        <w:rPr>
          <w:rFonts w:ascii="Calibri" w:eastAsia="Calibri" w:hAnsi="Calibri"/>
          <w:sz w:val="22"/>
          <w:szCs w:val="22"/>
        </w:rPr>
        <w:t xml:space="preserve">) </w:t>
      </w:r>
      <w:r w:rsidR="00DC698B" w:rsidRPr="00E575B7">
        <w:rPr>
          <w:rFonts w:asciiTheme="minorHAnsi" w:eastAsia="Calibri" w:hAnsiTheme="minorHAnsi" w:cstheme="minorHAnsi"/>
          <w:bCs/>
          <w:sz w:val="22"/>
          <w:szCs w:val="22"/>
        </w:rPr>
        <w:t xml:space="preserve">Designated Caregiver </w:t>
      </w:r>
      <w:r w:rsidR="008301E3">
        <w:rPr>
          <w:rFonts w:asciiTheme="minorHAnsi" w:eastAsia="Calibri" w:hAnsiTheme="minorHAnsi" w:cstheme="minorHAnsi"/>
          <w:bCs/>
          <w:sz w:val="22"/>
          <w:szCs w:val="22"/>
        </w:rPr>
        <w:t>&amp;</w:t>
      </w:r>
      <w:r w:rsidR="00DC698B" w:rsidRPr="00E575B7">
        <w:rPr>
          <w:rFonts w:asciiTheme="minorHAnsi" w:eastAsia="Calibri" w:hAnsiTheme="minorHAnsi" w:cstheme="minorHAnsi"/>
          <w:bCs/>
          <w:sz w:val="22"/>
          <w:szCs w:val="22"/>
        </w:rPr>
        <w:t xml:space="preserve"> Attestation Form</w:t>
      </w:r>
      <w:r w:rsidR="008301E3">
        <w:rPr>
          <w:rFonts w:asciiTheme="minorHAnsi" w:eastAsia="Calibri" w:hAnsiTheme="minorHAnsi" w:cstheme="minorHAnsi"/>
          <w:bCs/>
          <w:sz w:val="22"/>
          <w:szCs w:val="22"/>
        </w:rPr>
        <w:t xml:space="preserve"> (ON)</w:t>
      </w:r>
    </w:p>
    <w:sectPr w:rsidR="00DC698B" w:rsidRPr="00DC698B" w:rsidSect="00CF610D">
      <w:headerReference w:type="default" r:id="rId12"/>
      <w:headerReference w:type="first" r:id="rId13"/>
      <w:type w:val="continuous"/>
      <w:pgSz w:w="12240" w:h="15840" w:code="1"/>
      <w:pgMar w:top="1009" w:right="1797" w:bottom="1021" w:left="1797" w:header="533" w:footer="4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B477" w14:textId="77777777" w:rsidR="001F6D01" w:rsidRDefault="001F6D01">
      <w:r>
        <w:separator/>
      </w:r>
    </w:p>
  </w:endnote>
  <w:endnote w:type="continuationSeparator" w:id="0">
    <w:p w14:paraId="0CEECCAA" w14:textId="77777777" w:rsidR="001F6D01" w:rsidRDefault="001F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1765" w14:textId="77777777" w:rsidR="001F6D01" w:rsidRDefault="001F6D01">
      <w:r>
        <w:separator/>
      </w:r>
    </w:p>
  </w:footnote>
  <w:footnote w:type="continuationSeparator" w:id="0">
    <w:p w14:paraId="2765A072" w14:textId="77777777" w:rsidR="001F6D01" w:rsidRDefault="001F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2340"/>
      <w:gridCol w:w="1440"/>
    </w:tblGrid>
    <w:tr w:rsidR="000941D9" w:rsidRPr="00C274D9" w14:paraId="2CC106B5" w14:textId="77777777">
      <w:trPr>
        <w:cantSplit/>
        <w:jc w:val="center"/>
      </w:trPr>
      <w:tc>
        <w:tcPr>
          <w:tcW w:w="5940" w:type="dxa"/>
        </w:tcPr>
        <w:p w14:paraId="2A48A803" w14:textId="64E0076B" w:rsidR="000941D9" w:rsidRPr="00C274D9" w:rsidRDefault="000941D9" w:rsidP="00985A4F">
          <w:pPr>
            <w:pStyle w:val="Heading2"/>
            <w:rPr>
              <w:rFonts w:asciiTheme="minorHAnsi" w:hAnsiTheme="minorHAnsi"/>
              <w:i w:val="0"/>
              <w:sz w:val="24"/>
            </w:rPr>
          </w:pPr>
          <w:r w:rsidRPr="00C274D9">
            <w:rPr>
              <w:rFonts w:asciiTheme="minorHAnsi" w:hAnsiTheme="minorHAnsi"/>
              <w:i w:val="0"/>
              <w:sz w:val="24"/>
            </w:rPr>
            <w:t>TITLE:</w:t>
          </w:r>
          <w:r w:rsidR="00AC0FBE">
            <w:rPr>
              <w:rFonts w:asciiTheme="minorHAnsi" w:hAnsiTheme="minorHAnsi"/>
              <w:i w:val="0"/>
              <w:sz w:val="24"/>
            </w:rPr>
            <w:t xml:space="preserve"> </w:t>
          </w:r>
          <w:r w:rsidR="00A461D0">
            <w:rPr>
              <w:rFonts w:asciiTheme="minorHAnsi" w:hAnsiTheme="minorHAnsi"/>
              <w:i w:val="0"/>
              <w:sz w:val="24"/>
            </w:rPr>
            <w:t>Visitor</w:t>
          </w:r>
          <w:r w:rsidR="00A708C1">
            <w:rPr>
              <w:rFonts w:asciiTheme="minorHAnsi" w:hAnsiTheme="minorHAnsi"/>
              <w:i w:val="0"/>
              <w:sz w:val="24"/>
            </w:rPr>
            <w:t xml:space="preserve"> Protocols</w:t>
          </w:r>
          <w:r w:rsidR="00A56EC7">
            <w:rPr>
              <w:rFonts w:asciiTheme="minorHAnsi" w:hAnsiTheme="minorHAnsi"/>
              <w:i w:val="0"/>
              <w:sz w:val="24"/>
            </w:rPr>
            <w:t xml:space="preserve"> (ON)</w:t>
          </w:r>
        </w:p>
      </w:tc>
      <w:tc>
        <w:tcPr>
          <w:tcW w:w="2340" w:type="dxa"/>
        </w:tcPr>
        <w:p w14:paraId="40624EC9" w14:textId="77777777" w:rsidR="000941D9" w:rsidRPr="00C274D9" w:rsidRDefault="000941D9" w:rsidP="00C34A10">
          <w:pPr>
            <w:pStyle w:val="Heading2"/>
            <w:rPr>
              <w:rFonts w:asciiTheme="minorHAnsi" w:hAnsiTheme="minorHAnsi"/>
              <w:i w:val="0"/>
              <w:sz w:val="24"/>
            </w:rPr>
          </w:pPr>
          <w:r w:rsidRPr="00C274D9">
            <w:rPr>
              <w:rFonts w:asciiTheme="minorHAnsi" w:hAnsiTheme="minorHAnsi"/>
              <w:i w:val="0"/>
              <w:sz w:val="24"/>
            </w:rPr>
            <w:t xml:space="preserve">POLICY #: </w:t>
          </w:r>
          <w:r w:rsidR="0044703E">
            <w:rPr>
              <w:rFonts w:asciiTheme="minorHAnsi" w:hAnsiTheme="minorHAnsi"/>
              <w:i w:val="0"/>
              <w:sz w:val="24"/>
            </w:rPr>
            <w:t>IX-</w:t>
          </w:r>
          <w:r w:rsidR="00C34A10">
            <w:rPr>
              <w:rFonts w:asciiTheme="minorHAnsi" w:hAnsiTheme="minorHAnsi"/>
              <w:i w:val="0"/>
              <w:sz w:val="24"/>
            </w:rPr>
            <w:t>N</w:t>
          </w:r>
          <w:r w:rsidR="0044703E">
            <w:rPr>
              <w:rFonts w:asciiTheme="minorHAnsi" w:hAnsiTheme="minorHAnsi"/>
              <w:i w:val="0"/>
              <w:sz w:val="24"/>
            </w:rPr>
            <w:t>-10.4</w:t>
          </w:r>
          <w:r w:rsidR="00AC0FBE">
            <w:rPr>
              <w:rFonts w:asciiTheme="minorHAnsi" w:hAnsiTheme="minorHAnsi"/>
              <w:i w:val="0"/>
              <w:sz w:val="24"/>
            </w:rPr>
            <w:t>4</w:t>
          </w:r>
        </w:p>
      </w:tc>
      <w:tc>
        <w:tcPr>
          <w:tcW w:w="1440" w:type="dxa"/>
        </w:tcPr>
        <w:p w14:paraId="16754ABE" w14:textId="5D9CD9FA" w:rsidR="000941D9" w:rsidRPr="00C274D9" w:rsidRDefault="000941D9">
          <w:pPr>
            <w:pStyle w:val="Heading2"/>
            <w:rPr>
              <w:rFonts w:asciiTheme="minorHAnsi" w:hAnsiTheme="minorHAnsi"/>
              <w:i w:val="0"/>
              <w:sz w:val="24"/>
            </w:rPr>
          </w:pPr>
          <w:r w:rsidRPr="00C274D9">
            <w:rPr>
              <w:rFonts w:asciiTheme="minorHAnsi" w:hAnsiTheme="minorHAnsi"/>
              <w:i w:val="0"/>
              <w:sz w:val="24"/>
            </w:rPr>
            <w:t xml:space="preserve">Page </w:t>
          </w:r>
          <w:r w:rsidRPr="00C274D9">
            <w:rPr>
              <w:rFonts w:asciiTheme="minorHAnsi" w:hAnsiTheme="minorHAnsi"/>
              <w:i w:val="0"/>
              <w:sz w:val="24"/>
            </w:rPr>
            <w:fldChar w:fldCharType="begin"/>
          </w:r>
          <w:r w:rsidRPr="00C274D9">
            <w:rPr>
              <w:rFonts w:asciiTheme="minorHAnsi" w:hAnsiTheme="minorHAnsi"/>
              <w:i w:val="0"/>
              <w:sz w:val="24"/>
            </w:rPr>
            <w:instrText xml:space="preserve"> PAGE </w:instrText>
          </w:r>
          <w:r w:rsidRPr="00C274D9">
            <w:rPr>
              <w:rFonts w:asciiTheme="minorHAnsi" w:hAnsiTheme="minorHAnsi"/>
              <w:i w:val="0"/>
              <w:sz w:val="24"/>
            </w:rPr>
            <w:fldChar w:fldCharType="separate"/>
          </w:r>
          <w:r w:rsidR="009A579C">
            <w:rPr>
              <w:rFonts w:asciiTheme="minorHAnsi" w:hAnsiTheme="minorHAnsi"/>
              <w:i w:val="0"/>
              <w:noProof/>
              <w:sz w:val="24"/>
            </w:rPr>
            <w:t>2</w:t>
          </w:r>
          <w:r w:rsidRPr="00C274D9">
            <w:rPr>
              <w:rFonts w:asciiTheme="minorHAnsi" w:hAnsiTheme="minorHAnsi"/>
              <w:i w:val="0"/>
              <w:sz w:val="24"/>
            </w:rPr>
            <w:fldChar w:fldCharType="end"/>
          </w:r>
          <w:r w:rsidRPr="00C274D9">
            <w:rPr>
              <w:rFonts w:asciiTheme="minorHAnsi" w:hAnsiTheme="minorHAnsi"/>
              <w:i w:val="0"/>
              <w:sz w:val="24"/>
            </w:rPr>
            <w:t xml:space="preserve"> of </w:t>
          </w:r>
          <w:r w:rsidRPr="00C274D9">
            <w:rPr>
              <w:rFonts w:asciiTheme="minorHAnsi" w:hAnsiTheme="minorHAnsi"/>
              <w:i w:val="0"/>
              <w:sz w:val="24"/>
            </w:rPr>
            <w:fldChar w:fldCharType="begin"/>
          </w:r>
          <w:r w:rsidRPr="00C274D9">
            <w:rPr>
              <w:rFonts w:asciiTheme="minorHAnsi" w:hAnsiTheme="minorHAnsi"/>
              <w:i w:val="0"/>
              <w:sz w:val="24"/>
            </w:rPr>
            <w:instrText xml:space="preserve"> NUMPAGES </w:instrText>
          </w:r>
          <w:r w:rsidRPr="00C274D9">
            <w:rPr>
              <w:rFonts w:asciiTheme="minorHAnsi" w:hAnsiTheme="minorHAnsi"/>
              <w:i w:val="0"/>
              <w:sz w:val="24"/>
            </w:rPr>
            <w:fldChar w:fldCharType="separate"/>
          </w:r>
          <w:r w:rsidR="009A579C">
            <w:rPr>
              <w:rFonts w:asciiTheme="minorHAnsi" w:hAnsiTheme="minorHAnsi"/>
              <w:i w:val="0"/>
              <w:noProof/>
              <w:sz w:val="24"/>
            </w:rPr>
            <w:t>4</w:t>
          </w:r>
          <w:r w:rsidRPr="00C274D9">
            <w:rPr>
              <w:rFonts w:asciiTheme="minorHAnsi" w:hAnsiTheme="minorHAnsi"/>
              <w:i w:val="0"/>
              <w:sz w:val="24"/>
            </w:rPr>
            <w:fldChar w:fldCharType="end"/>
          </w:r>
        </w:p>
      </w:tc>
    </w:tr>
  </w:tbl>
  <w:p w14:paraId="042B23A0" w14:textId="77777777" w:rsidR="000941D9" w:rsidRDefault="000941D9" w:rsidP="003E0745">
    <w:pPr>
      <w:pStyle w:val="Heading2"/>
      <w:rPr>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5" w:type="dxa"/>
      <w:jc w:val="center"/>
      <w:tblLayout w:type="fixed"/>
      <w:tblLook w:val="0000" w:firstRow="0" w:lastRow="0" w:firstColumn="0" w:lastColumn="0" w:noHBand="0" w:noVBand="0"/>
    </w:tblPr>
    <w:tblGrid>
      <w:gridCol w:w="2208"/>
      <w:gridCol w:w="3744"/>
      <w:gridCol w:w="1835"/>
      <w:gridCol w:w="2268"/>
    </w:tblGrid>
    <w:tr w:rsidR="0086364D" w:rsidRPr="00A010E7" w14:paraId="076CAB43" w14:textId="77777777" w:rsidTr="00513004">
      <w:trPr>
        <w:jc w:val="center"/>
      </w:trPr>
      <w:tc>
        <w:tcPr>
          <w:tcW w:w="2208" w:type="dxa"/>
          <w:tcBorders>
            <w:top w:val="single" w:sz="8" w:space="0" w:color="auto"/>
            <w:left w:val="single" w:sz="8" w:space="0" w:color="auto"/>
            <w:bottom w:val="single" w:sz="8" w:space="0" w:color="auto"/>
          </w:tcBorders>
        </w:tcPr>
        <w:p w14:paraId="75B1C925" w14:textId="77777777" w:rsidR="0086364D" w:rsidRPr="00A010E7" w:rsidRDefault="0086364D">
          <w:pPr>
            <w:rPr>
              <w:rFonts w:asciiTheme="minorHAnsi" w:hAnsiTheme="minorHAnsi"/>
              <w:b/>
              <w:lang w:val="en-GB"/>
            </w:rPr>
          </w:pPr>
        </w:p>
      </w:tc>
      <w:tc>
        <w:tcPr>
          <w:tcW w:w="5579" w:type="dxa"/>
          <w:gridSpan w:val="2"/>
          <w:tcBorders>
            <w:top w:val="single" w:sz="8" w:space="0" w:color="auto"/>
            <w:bottom w:val="single" w:sz="8" w:space="0" w:color="auto"/>
          </w:tcBorders>
        </w:tcPr>
        <w:p w14:paraId="531554F6" w14:textId="5953088F" w:rsidR="0086364D" w:rsidRPr="00A010E7" w:rsidRDefault="0086364D">
          <w:pPr>
            <w:rPr>
              <w:rFonts w:asciiTheme="minorHAnsi" w:hAnsiTheme="minorHAnsi"/>
              <w:b/>
              <w:lang w:val="en-GB"/>
            </w:rPr>
          </w:pPr>
          <w:r>
            <w:rPr>
              <w:rFonts w:asciiTheme="minorHAnsi" w:hAnsiTheme="minorHAnsi"/>
              <w:b/>
              <w:noProof/>
              <w:lang w:val="en-GB"/>
            </w:rPr>
            <w:drawing>
              <wp:inline distT="0" distB="0" distL="0" distR="0" wp14:anchorId="617C2EAA" wp14:editId="3420F0CE">
                <wp:extent cx="3405505" cy="638810"/>
                <wp:effectExtent l="0" t="0" r="4445" b="8890"/>
                <wp:docPr id="1867309658" name="Picture 1" descr="A couple sitting on a bench under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09658" name="Picture 1" descr="A couple sitting on a bench under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05505" cy="638810"/>
                        </a:xfrm>
                        <a:prstGeom prst="rect">
                          <a:avLst/>
                        </a:prstGeom>
                      </pic:spPr>
                    </pic:pic>
                  </a:graphicData>
                </a:graphic>
              </wp:inline>
            </w:drawing>
          </w:r>
        </w:p>
      </w:tc>
      <w:tc>
        <w:tcPr>
          <w:tcW w:w="2268" w:type="dxa"/>
          <w:tcBorders>
            <w:top w:val="single" w:sz="8" w:space="0" w:color="auto"/>
            <w:bottom w:val="single" w:sz="8" w:space="0" w:color="auto"/>
            <w:right w:val="single" w:sz="8" w:space="0" w:color="auto"/>
          </w:tcBorders>
        </w:tcPr>
        <w:p w14:paraId="7469519B" w14:textId="77777777" w:rsidR="0086364D" w:rsidRDefault="0086364D">
          <w:pPr>
            <w:rPr>
              <w:rFonts w:asciiTheme="minorHAnsi" w:hAnsiTheme="minorHAnsi"/>
              <w:b/>
            </w:rPr>
          </w:pPr>
        </w:p>
      </w:tc>
    </w:tr>
    <w:tr w:rsidR="000941D9" w:rsidRPr="00A010E7" w14:paraId="173357BC" w14:textId="77777777" w:rsidTr="004D0136">
      <w:trPr>
        <w:jc w:val="center"/>
      </w:trPr>
      <w:tc>
        <w:tcPr>
          <w:tcW w:w="2208" w:type="dxa"/>
          <w:tcBorders>
            <w:top w:val="single" w:sz="8" w:space="0" w:color="auto"/>
            <w:left w:val="single" w:sz="8" w:space="0" w:color="auto"/>
            <w:bottom w:val="single" w:sz="8" w:space="0" w:color="auto"/>
          </w:tcBorders>
        </w:tcPr>
        <w:p w14:paraId="25C5EF04" w14:textId="77777777" w:rsidR="000941D9" w:rsidRPr="00A010E7" w:rsidRDefault="000941D9">
          <w:pPr>
            <w:rPr>
              <w:rFonts w:asciiTheme="minorHAnsi" w:hAnsiTheme="minorHAnsi"/>
              <w:b/>
              <w:lang w:val="en-GB"/>
            </w:rPr>
          </w:pPr>
          <w:r w:rsidRPr="00A010E7">
            <w:rPr>
              <w:rFonts w:asciiTheme="minorHAnsi" w:hAnsiTheme="minorHAnsi"/>
              <w:b/>
              <w:lang w:val="en-GB"/>
            </w:rPr>
            <w:t>TITLE:</w:t>
          </w:r>
        </w:p>
      </w:tc>
      <w:tc>
        <w:tcPr>
          <w:tcW w:w="3744" w:type="dxa"/>
          <w:tcBorders>
            <w:top w:val="single" w:sz="8" w:space="0" w:color="auto"/>
            <w:bottom w:val="single" w:sz="8" w:space="0" w:color="auto"/>
            <w:right w:val="single" w:sz="8" w:space="0" w:color="auto"/>
          </w:tcBorders>
        </w:tcPr>
        <w:p w14:paraId="356F26D3" w14:textId="2C5A7D0A" w:rsidR="000941D9" w:rsidRPr="00A010E7" w:rsidRDefault="00A461D0" w:rsidP="00423A55">
          <w:pPr>
            <w:rPr>
              <w:rFonts w:asciiTheme="minorHAnsi" w:hAnsiTheme="minorHAnsi"/>
              <w:b/>
              <w:lang w:val="en-GB"/>
            </w:rPr>
          </w:pPr>
          <w:r>
            <w:rPr>
              <w:rFonts w:asciiTheme="minorHAnsi" w:hAnsiTheme="minorHAnsi"/>
              <w:b/>
              <w:lang w:val="en-GB"/>
            </w:rPr>
            <w:t>Visitor</w:t>
          </w:r>
          <w:r w:rsidR="007229CF">
            <w:rPr>
              <w:rFonts w:asciiTheme="minorHAnsi" w:hAnsiTheme="minorHAnsi"/>
              <w:b/>
              <w:lang w:val="en-GB"/>
            </w:rPr>
            <w:t xml:space="preserve"> </w:t>
          </w:r>
          <w:r w:rsidR="00F66D28">
            <w:rPr>
              <w:rFonts w:asciiTheme="minorHAnsi" w:hAnsiTheme="minorHAnsi"/>
              <w:b/>
              <w:lang w:val="en-GB"/>
            </w:rPr>
            <w:t xml:space="preserve">Protocols </w:t>
          </w:r>
          <w:r w:rsidR="00A56EC7">
            <w:rPr>
              <w:rFonts w:asciiTheme="minorHAnsi" w:hAnsiTheme="minorHAnsi"/>
              <w:b/>
              <w:lang w:val="en-GB"/>
            </w:rPr>
            <w:t>(ON)</w:t>
          </w:r>
        </w:p>
      </w:tc>
      <w:tc>
        <w:tcPr>
          <w:tcW w:w="1835" w:type="dxa"/>
          <w:tcBorders>
            <w:top w:val="single" w:sz="8" w:space="0" w:color="auto"/>
            <w:left w:val="single" w:sz="8" w:space="0" w:color="auto"/>
            <w:bottom w:val="single" w:sz="8" w:space="0" w:color="auto"/>
          </w:tcBorders>
        </w:tcPr>
        <w:p w14:paraId="0431333D" w14:textId="77777777" w:rsidR="000941D9" w:rsidRPr="00A010E7" w:rsidRDefault="000941D9">
          <w:pPr>
            <w:rPr>
              <w:rFonts w:asciiTheme="minorHAnsi" w:hAnsiTheme="minorHAnsi"/>
              <w:b/>
              <w:lang w:val="en-GB"/>
            </w:rPr>
          </w:pPr>
          <w:r w:rsidRPr="00A010E7">
            <w:rPr>
              <w:rFonts w:asciiTheme="minorHAnsi" w:hAnsiTheme="minorHAnsi"/>
              <w:b/>
              <w:lang w:val="en-GB"/>
            </w:rPr>
            <w:t>POLICY #:</w:t>
          </w:r>
        </w:p>
        <w:p w14:paraId="6E8762AE" w14:textId="77777777" w:rsidR="000941D9" w:rsidRPr="00A010E7" w:rsidRDefault="000941D9">
          <w:pPr>
            <w:rPr>
              <w:rFonts w:asciiTheme="minorHAnsi" w:hAnsiTheme="minorHAnsi"/>
              <w:b/>
              <w:lang w:val="en-GB"/>
            </w:rPr>
          </w:pPr>
          <w:r w:rsidRPr="00A010E7">
            <w:rPr>
              <w:rFonts w:asciiTheme="minorHAnsi" w:hAnsiTheme="minorHAnsi"/>
              <w:b/>
              <w:lang w:val="en-GB"/>
            </w:rPr>
            <w:t>PAGE:</w:t>
          </w:r>
        </w:p>
      </w:tc>
      <w:tc>
        <w:tcPr>
          <w:tcW w:w="2268" w:type="dxa"/>
          <w:tcBorders>
            <w:top w:val="single" w:sz="8" w:space="0" w:color="auto"/>
            <w:bottom w:val="single" w:sz="8" w:space="0" w:color="auto"/>
            <w:right w:val="single" w:sz="8" w:space="0" w:color="auto"/>
          </w:tcBorders>
        </w:tcPr>
        <w:p w14:paraId="5AE19DE7" w14:textId="77777777" w:rsidR="000941D9" w:rsidRPr="00A010E7" w:rsidRDefault="00C34A10">
          <w:pPr>
            <w:rPr>
              <w:rFonts w:asciiTheme="minorHAnsi" w:hAnsiTheme="minorHAnsi"/>
              <w:b/>
            </w:rPr>
          </w:pPr>
          <w:r>
            <w:rPr>
              <w:rFonts w:asciiTheme="minorHAnsi" w:hAnsiTheme="minorHAnsi"/>
              <w:b/>
            </w:rPr>
            <w:t>IX-N</w:t>
          </w:r>
          <w:r w:rsidR="0044703E">
            <w:rPr>
              <w:rFonts w:asciiTheme="minorHAnsi" w:hAnsiTheme="minorHAnsi"/>
              <w:b/>
            </w:rPr>
            <w:t>-10.</w:t>
          </w:r>
          <w:r w:rsidR="00AC0FBE">
            <w:rPr>
              <w:rFonts w:asciiTheme="minorHAnsi" w:hAnsiTheme="minorHAnsi"/>
              <w:b/>
            </w:rPr>
            <w:t>44</w:t>
          </w:r>
        </w:p>
        <w:p w14:paraId="1C7387F4" w14:textId="2EB8290A" w:rsidR="000941D9" w:rsidRPr="00E97D70" w:rsidRDefault="000941D9">
          <w:pPr>
            <w:rPr>
              <w:rFonts w:asciiTheme="minorHAnsi" w:hAnsiTheme="minorHAnsi"/>
              <w:b/>
            </w:rPr>
          </w:pPr>
          <w:r w:rsidRPr="00E97D70">
            <w:rPr>
              <w:rFonts w:asciiTheme="minorHAnsi" w:hAnsiTheme="minorHAnsi"/>
              <w:b/>
              <w:i/>
            </w:rPr>
            <w:fldChar w:fldCharType="begin"/>
          </w:r>
          <w:r w:rsidRPr="00E97D70">
            <w:rPr>
              <w:rFonts w:asciiTheme="minorHAnsi" w:hAnsiTheme="minorHAnsi"/>
              <w:b/>
            </w:rPr>
            <w:instrText xml:space="preserve"> PAGE </w:instrText>
          </w:r>
          <w:r w:rsidRPr="00E97D70">
            <w:rPr>
              <w:rFonts w:asciiTheme="minorHAnsi" w:hAnsiTheme="minorHAnsi"/>
              <w:b/>
              <w:i/>
            </w:rPr>
            <w:fldChar w:fldCharType="separate"/>
          </w:r>
          <w:r w:rsidR="009A579C">
            <w:rPr>
              <w:rFonts w:asciiTheme="minorHAnsi" w:hAnsiTheme="minorHAnsi"/>
              <w:b/>
              <w:noProof/>
            </w:rPr>
            <w:t>1</w:t>
          </w:r>
          <w:r w:rsidRPr="00E97D70">
            <w:rPr>
              <w:rFonts w:asciiTheme="minorHAnsi" w:hAnsiTheme="minorHAnsi"/>
              <w:b/>
              <w:i/>
            </w:rPr>
            <w:fldChar w:fldCharType="end"/>
          </w:r>
          <w:r w:rsidRPr="00E97D70">
            <w:rPr>
              <w:rFonts w:asciiTheme="minorHAnsi" w:hAnsiTheme="minorHAnsi"/>
              <w:b/>
            </w:rPr>
            <w:t xml:space="preserve"> of </w:t>
          </w:r>
          <w:r w:rsidRPr="00E97D70">
            <w:rPr>
              <w:rFonts w:asciiTheme="minorHAnsi" w:hAnsiTheme="minorHAnsi"/>
              <w:b/>
              <w:i/>
            </w:rPr>
            <w:fldChar w:fldCharType="begin"/>
          </w:r>
          <w:r w:rsidRPr="00E97D70">
            <w:rPr>
              <w:rFonts w:asciiTheme="minorHAnsi" w:hAnsiTheme="minorHAnsi"/>
              <w:b/>
            </w:rPr>
            <w:instrText xml:space="preserve"> NUMPAGES </w:instrText>
          </w:r>
          <w:r w:rsidRPr="00E97D70">
            <w:rPr>
              <w:rFonts w:asciiTheme="minorHAnsi" w:hAnsiTheme="minorHAnsi"/>
              <w:b/>
              <w:i/>
            </w:rPr>
            <w:fldChar w:fldCharType="separate"/>
          </w:r>
          <w:r w:rsidR="009A579C">
            <w:rPr>
              <w:rFonts w:asciiTheme="minorHAnsi" w:hAnsiTheme="minorHAnsi"/>
              <w:b/>
              <w:noProof/>
            </w:rPr>
            <w:t>4</w:t>
          </w:r>
          <w:r w:rsidRPr="00E97D70">
            <w:rPr>
              <w:rFonts w:asciiTheme="minorHAnsi" w:hAnsiTheme="minorHAnsi"/>
              <w:b/>
              <w:i/>
            </w:rPr>
            <w:fldChar w:fldCharType="end"/>
          </w:r>
        </w:p>
      </w:tc>
    </w:tr>
    <w:tr w:rsidR="000941D9" w:rsidRPr="00A010E7" w14:paraId="704A4A2A" w14:textId="77777777" w:rsidTr="004D0136">
      <w:trPr>
        <w:jc w:val="center"/>
      </w:trPr>
      <w:tc>
        <w:tcPr>
          <w:tcW w:w="2208" w:type="dxa"/>
          <w:tcBorders>
            <w:top w:val="single" w:sz="8" w:space="0" w:color="auto"/>
            <w:left w:val="single" w:sz="8" w:space="0" w:color="auto"/>
          </w:tcBorders>
        </w:tcPr>
        <w:p w14:paraId="27B994B3" w14:textId="77777777" w:rsidR="000941D9" w:rsidRPr="00A010E7" w:rsidRDefault="000941D9">
          <w:pPr>
            <w:rPr>
              <w:rFonts w:asciiTheme="minorHAnsi" w:hAnsiTheme="minorHAnsi"/>
              <w:lang w:val="en-GB"/>
            </w:rPr>
          </w:pPr>
          <w:r w:rsidRPr="00A010E7">
            <w:rPr>
              <w:rFonts w:asciiTheme="minorHAnsi" w:hAnsiTheme="minorHAnsi"/>
              <w:lang w:val="en-GB"/>
            </w:rPr>
            <w:t>MANUAL</w:t>
          </w:r>
        </w:p>
      </w:tc>
      <w:tc>
        <w:tcPr>
          <w:tcW w:w="3744" w:type="dxa"/>
          <w:tcBorders>
            <w:top w:val="single" w:sz="8" w:space="0" w:color="auto"/>
            <w:right w:val="single" w:sz="8" w:space="0" w:color="auto"/>
          </w:tcBorders>
        </w:tcPr>
        <w:p w14:paraId="158A62DC" w14:textId="77777777" w:rsidR="000941D9" w:rsidRPr="00A010E7" w:rsidRDefault="00C34A10">
          <w:pPr>
            <w:rPr>
              <w:rFonts w:asciiTheme="minorHAnsi" w:hAnsiTheme="minorHAnsi"/>
              <w:lang w:val="en-GB"/>
            </w:rPr>
          </w:pPr>
          <w:r>
            <w:rPr>
              <w:rFonts w:asciiTheme="minorHAnsi" w:hAnsiTheme="minorHAnsi"/>
              <w:lang w:val="en-GB"/>
            </w:rPr>
            <w:t xml:space="preserve">LTC </w:t>
          </w:r>
          <w:r w:rsidR="000941D9">
            <w:rPr>
              <w:rFonts w:asciiTheme="minorHAnsi" w:hAnsiTheme="minorHAnsi"/>
              <w:lang w:val="en-GB"/>
            </w:rPr>
            <w:t>Infection Prevention &amp; Control</w:t>
          </w:r>
        </w:p>
      </w:tc>
      <w:tc>
        <w:tcPr>
          <w:tcW w:w="1835" w:type="dxa"/>
          <w:tcBorders>
            <w:top w:val="single" w:sz="8" w:space="0" w:color="auto"/>
            <w:left w:val="single" w:sz="8" w:space="0" w:color="auto"/>
          </w:tcBorders>
        </w:tcPr>
        <w:p w14:paraId="78FF3E80" w14:textId="77777777" w:rsidR="000941D9" w:rsidRPr="00A010E7" w:rsidRDefault="000941D9">
          <w:pPr>
            <w:rPr>
              <w:rFonts w:asciiTheme="minorHAnsi" w:hAnsiTheme="minorHAnsi"/>
              <w:lang w:val="en-GB"/>
            </w:rPr>
          </w:pPr>
          <w:r w:rsidRPr="00A010E7">
            <w:rPr>
              <w:rFonts w:asciiTheme="minorHAnsi" w:hAnsiTheme="minorHAnsi"/>
              <w:lang w:val="en-GB"/>
            </w:rPr>
            <w:t>APPROV. AUTH:</w:t>
          </w:r>
        </w:p>
      </w:tc>
      <w:tc>
        <w:tcPr>
          <w:tcW w:w="2268" w:type="dxa"/>
          <w:tcBorders>
            <w:top w:val="single" w:sz="8" w:space="0" w:color="auto"/>
            <w:right w:val="single" w:sz="8" w:space="0" w:color="auto"/>
          </w:tcBorders>
        </w:tcPr>
        <w:p w14:paraId="730DB79F" w14:textId="1A783AEC" w:rsidR="000941D9" w:rsidRPr="00A010E7" w:rsidRDefault="0086364D" w:rsidP="004D0136">
          <w:pPr>
            <w:rPr>
              <w:rFonts w:asciiTheme="minorHAnsi" w:hAnsiTheme="minorHAnsi"/>
              <w:lang w:val="en-GB"/>
            </w:rPr>
          </w:pPr>
          <w:r>
            <w:rPr>
              <w:rFonts w:asciiTheme="minorHAnsi" w:hAnsiTheme="minorHAnsi"/>
              <w:lang w:val="en-GB"/>
            </w:rPr>
            <w:t xml:space="preserve">Director of </w:t>
          </w:r>
          <w:proofErr w:type="gramStart"/>
          <w:r>
            <w:rPr>
              <w:rFonts w:asciiTheme="minorHAnsi" w:hAnsiTheme="minorHAnsi"/>
              <w:lang w:val="en-GB"/>
            </w:rPr>
            <w:t>Long Term</w:t>
          </w:r>
          <w:proofErr w:type="gramEnd"/>
          <w:r>
            <w:rPr>
              <w:rFonts w:asciiTheme="minorHAnsi" w:hAnsiTheme="minorHAnsi"/>
              <w:lang w:val="en-GB"/>
            </w:rPr>
            <w:t xml:space="preserve"> Care</w:t>
          </w:r>
        </w:p>
      </w:tc>
    </w:tr>
    <w:tr w:rsidR="000941D9" w:rsidRPr="00A010E7" w14:paraId="25A94B20" w14:textId="77777777" w:rsidTr="004D0136">
      <w:trPr>
        <w:jc w:val="center"/>
      </w:trPr>
      <w:tc>
        <w:tcPr>
          <w:tcW w:w="2208" w:type="dxa"/>
          <w:tcBorders>
            <w:left w:val="single" w:sz="8" w:space="0" w:color="auto"/>
          </w:tcBorders>
        </w:tcPr>
        <w:p w14:paraId="6D0C33C0" w14:textId="77777777" w:rsidR="000941D9" w:rsidRPr="00A010E7" w:rsidRDefault="000941D9">
          <w:pPr>
            <w:rPr>
              <w:rFonts w:asciiTheme="minorHAnsi" w:hAnsiTheme="minorHAnsi"/>
              <w:lang w:val="en-GB"/>
            </w:rPr>
          </w:pPr>
          <w:r w:rsidRPr="00A010E7">
            <w:rPr>
              <w:rFonts w:asciiTheme="minorHAnsi" w:hAnsiTheme="minorHAnsi"/>
              <w:lang w:val="en-GB"/>
            </w:rPr>
            <w:t>ORIGINAL ISSUE:</w:t>
          </w:r>
        </w:p>
      </w:tc>
      <w:tc>
        <w:tcPr>
          <w:tcW w:w="3744" w:type="dxa"/>
          <w:tcBorders>
            <w:right w:val="single" w:sz="8" w:space="0" w:color="auto"/>
          </w:tcBorders>
        </w:tcPr>
        <w:p w14:paraId="082A4EC1" w14:textId="77777777" w:rsidR="000941D9" w:rsidRPr="00A010E7" w:rsidRDefault="00CF610D" w:rsidP="001072C5">
          <w:pPr>
            <w:rPr>
              <w:rFonts w:asciiTheme="minorHAnsi" w:hAnsiTheme="minorHAnsi"/>
              <w:lang w:val="en-GB"/>
            </w:rPr>
          </w:pPr>
          <w:r>
            <w:rPr>
              <w:rFonts w:asciiTheme="minorHAnsi" w:hAnsiTheme="minorHAnsi"/>
              <w:lang w:val="en-GB"/>
            </w:rPr>
            <w:t>June 2020</w:t>
          </w:r>
        </w:p>
      </w:tc>
      <w:tc>
        <w:tcPr>
          <w:tcW w:w="1835" w:type="dxa"/>
          <w:tcBorders>
            <w:left w:val="single" w:sz="8" w:space="0" w:color="auto"/>
          </w:tcBorders>
        </w:tcPr>
        <w:p w14:paraId="5A1BFB48" w14:textId="77777777" w:rsidR="000941D9" w:rsidRPr="00A010E7" w:rsidRDefault="000941D9">
          <w:pPr>
            <w:rPr>
              <w:rFonts w:asciiTheme="minorHAnsi" w:hAnsiTheme="minorHAnsi"/>
              <w:lang w:val="en-GB"/>
            </w:rPr>
          </w:pPr>
          <w:r>
            <w:rPr>
              <w:rFonts w:asciiTheme="minorHAnsi" w:hAnsiTheme="minorHAnsi"/>
              <w:lang w:val="en-GB"/>
            </w:rPr>
            <w:t>SCOPE:</w:t>
          </w:r>
        </w:p>
      </w:tc>
      <w:tc>
        <w:tcPr>
          <w:tcW w:w="2268" w:type="dxa"/>
          <w:tcBorders>
            <w:right w:val="single" w:sz="8" w:space="0" w:color="auto"/>
          </w:tcBorders>
        </w:tcPr>
        <w:p w14:paraId="7E83E9B2" w14:textId="61507705" w:rsidR="000941D9" w:rsidRPr="00A010E7" w:rsidRDefault="0086364D" w:rsidP="00C4581A">
          <w:pPr>
            <w:rPr>
              <w:rFonts w:asciiTheme="minorHAnsi" w:hAnsiTheme="minorHAnsi"/>
              <w:lang w:val="en-GB"/>
            </w:rPr>
          </w:pPr>
          <w:r>
            <w:rPr>
              <w:rFonts w:asciiTheme="minorHAnsi" w:hAnsiTheme="minorHAnsi"/>
              <w:lang w:val="en-GB"/>
            </w:rPr>
            <w:t>Lanark Lodge</w:t>
          </w:r>
        </w:p>
      </w:tc>
    </w:tr>
    <w:tr w:rsidR="000941D9" w:rsidRPr="00A010E7" w14:paraId="28CD1952" w14:textId="77777777" w:rsidTr="004D0136">
      <w:trPr>
        <w:jc w:val="center"/>
      </w:trPr>
      <w:tc>
        <w:tcPr>
          <w:tcW w:w="2208" w:type="dxa"/>
          <w:tcBorders>
            <w:left w:val="single" w:sz="8" w:space="0" w:color="auto"/>
          </w:tcBorders>
        </w:tcPr>
        <w:p w14:paraId="6AB3CF08" w14:textId="77777777" w:rsidR="000941D9" w:rsidRPr="00A010E7" w:rsidRDefault="000941D9">
          <w:pPr>
            <w:rPr>
              <w:rFonts w:asciiTheme="minorHAnsi" w:hAnsiTheme="minorHAnsi"/>
              <w:lang w:val="en-GB"/>
            </w:rPr>
          </w:pPr>
          <w:r w:rsidRPr="00A010E7">
            <w:rPr>
              <w:rFonts w:asciiTheme="minorHAnsi" w:hAnsiTheme="minorHAnsi"/>
              <w:lang w:val="en-GB"/>
            </w:rPr>
            <w:t>PAST REVISIONS:</w:t>
          </w:r>
        </w:p>
      </w:tc>
      <w:tc>
        <w:tcPr>
          <w:tcW w:w="3744" w:type="dxa"/>
          <w:tcBorders>
            <w:right w:val="single" w:sz="8" w:space="0" w:color="auto"/>
          </w:tcBorders>
        </w:tcPr>
        <w:p w14:paraId="0F1A5FE5" w14:textId="7BBE8ADC" w:rsidR="000941D9" w:rsidRPr="00C55874" w:rsidRDefault="00B17443" w:rsidP="00A56EC7">
          <w:pPr>
            <w:pStyle w:val="Heading3"/>
            <w:framePr w:hSpace="0" w:wrap="auto" w:vAnchor="margin" w:hAnchor="text" w:yAlign="inline"/>
            <w:rPr>
              <w:rFonts w:asciiTheme="minorHAnsi" w:hAnsiTheme="minorHAnsi"/>
              <w:sz w:val="24"/>
            </w:rPr>
          </w:pPr>
          <w:r>
            <w:rPr>
              <w:rFonts w:asciiTheme="minorHAnsi" w:hAnsiTheme="minorHAnsi"/>
              <w:sz w:val="24"/>
            </w:rPr>
            <w:t>Sep</w:t>
          </w:r>
          <w:r w:rsidR="00625176">
            <w:rPr>
              <w:rFonts w:asciiTheme="minorHAnsi" w:hAnsiTheme="minorHAnsi"/>
              <w:sz w:val="24"/>
            </w:rPr>
            <w:t>/</w:t>
          </w:r>
          <w:r w:rsidR="00C005C1">
            <w:rPr>
              <w:rFonts w:asciiTheme="minorHAnsi" w:hAnsiTheme="minorHAnsi"/>
              <w:sz w:val="24"/>
            </w:rPr>
            <w:t>20</w:t>
          </w:r>
          <w:r w:rsidR="00862C53">
            <w:rPr>
              <w:rFonts w:asciiTheme="minorHAnsi" w:hAnsiTheme="minorHAnsi"/>
              <w:sz w:val="24"/>
            </w:rPr>
            <w:t>, Oct</w:t>
          </w:r>
          <w:r w:rsidR="00625176">
            <w:rPr>
              <w:rFonts w:asciiTheme="minorHAnsi" w:hAnsiTheme="minorHAnsi"/>
              <w:sz w:val="24"/>
            </w:rPr>
            <w:t>/</w:t>
          </w:r>
          <w:r w:rsidR="00CA5B48">
            <w:rPr>
              <w:rFonts w:asciiTheme="minorHAnsi" w:hAnsiTheme="minorHAnsi"/>
              <w:sz w:val="24"/>
            </w:rPr>
            <w:t>20</w:t>
          </w:r>
          <w:r w:rsidR="00625176">
            <w:rPr>
              <w:rFonts w:asciiTheme="minorHAnsi" w:hAnsiTheme="minorHAnsi"/>
              <w:sz w:val="24"/>
            </w:rPr>
            <w:t>, Nov/20</w:t>
          </w:r>
          <w:r w:rsidR="000A7508">
            <w:rPr>
              <w:rFonts w:asciiTheme="minorHAnsi" w:hAnsiTheme="minorHAnsi"/>
              <w:sz w:val="24"/>
            </w:rPr>
            <w:t>, Dec/20</w:t>
          </w:r>
          <w:r w:rsidR="005D0BE6">
            <w:rPr>
              <w:rFonts w:asciiTheme="minorHAnsi" w:hAnsiTheme="minorHAnsi"/>
              <w:sz w:val="24"/>
            </w:rPr>
            <w:t>, Mar/21</w:t>
          </w:r>
          <w:r w:rsidR="00D12973">
            <w:rPr>
              <w:rFonts w:asciiTheme="minorHAnsi" w:hAnsiTheme="minorHAnsi"/>
              <w:sz w:val="24"/>
            </w:rPr>
            <w:t>, Apr/21</w:t>
          </w:r>
          <w:r w:rsidR="00B6591F">
            <w:rPr>
              <w:rFonts w:asciiTheme="minorHAnsi" w:hAnsiTheme="minorHAnsi"/>
              <w:sz w:val="24"/>
            </w:rPr>
            <w:t>, Jun/21</w:t>
          </w:r>
          <w:r w:rsidR="00E773F1">
            <w:rPr>
              <w:rFonts w:asciiTheme="minorHAnsi" w:hAnsiTheme="minorHAnsi"/>
              <w:sz w:val="24"/>
            </w:rPr>
            <w:t>, Jul/21</w:t>
          </w:r>
          <w:r w:rsidR="00850D8E">
            <w:rPr>
              <w:rFonts w:asciiTheme="minorHAnsi" w:hAnsiTheme="minorHAnsi"/>
              <w:sz w:val="24"/>
            </w:rPr>
            <w:t>, Oct/21</w:t>
          </w:r>
          <w:r w:rsidR="00C33306">
            <w:rPr>
              <w:rFonts w:asciiTheme="minorHAnsi" w:hAnsiTheme="minorHAnsi"/>
              <w:sz w:val="24"/>
            </w:rPr>
            <w:t>, Dec/21</w:t>
          </w:r>
          <w:r w:rsidR="00C40C47">
            <w:rPr>
              <w:rFonts w:asciiTheme="minorHAnsi" w:hAnsiTheme="minorHAnsi"/>
              <w:sz w:val="24"/>
            </w:rPr>
            <w:t>, Apr/22</w:t>
          </w:r>
          <w:r w:rsidR="00C4581A">
            <w:rPr>
              <w:rFonts w:asciiTheme="minorHAnsi" w:hAnsiTheme="minorHAnsi"/>
              <w:sz w:val="24"/>
            </w:rPr>
            <w:t>, Jun/22</w:t>
          </w:r>
          <w:r w:rsidR="004817C1">
            <w:rPr>
              <w:rFonts w:asciiTheme="minorHAnsi" w:hAnsiTheme="minorHAnsi"/>
              <w:sz w:val="24"/>
            </w:rPr>
            <w:t>, Oct/22</w:t>
          </w:r>
          <w:r w:rsidR="004D0136">
            <w:rPr>
              <w:rFonts w:asciiTheme="minorHAnsi" w:hAnsiTheme="minorHAnsi"/>
              <w:sz w:val="24"/>
            </w:rPr>
            <w:t>, Nov/22</w:t>
          </w:r>
          <w:r w:rsidR="009A579C">
            <w:rPr>
              <w:rFonts w:asciiTheme="minorHAnsi" w:hAnsiTheme="minorHAnsi"/>
              <w:sz w:val="24"/>
            </w:rPr>
            <w:t>, Apr/23</w:t>
          </w:r>
        </w:p>
      </w:tc>
      <w:tc>
        <w:tcPr>
          <w:tcW w:w="1835" w:type="dxa"/>
          <w:tcBorders>
            <w:left w:val="single" w:sz="8" w:space="0" w:color="auto"/>
          </w:tcBorders>
        </w:tcPr>
        <w:p w14:paraId="01DD7C95" w14:textId="77777777" w:rsidR="000941D9" w:rsidRPr="00A010E7" w:rsidRDefault="000941D9" w:rsidP="00A010E7">
          <w:pPr>
            <w:rPr>
              <w:rFonts w:asciiTheme="minorHAnsi" w:hAnsiTheme="minorHAnsi"/>
              <w:lang w:val="en-GB"/>
            </w:rPr>
          </w:pPr>
        </w:p>
      </w:tc>
      <w:tc>
        <w:tcPr>
          <w:tcW w:w="2268" w:type="dxa"/>
          <w:tcBorders>
            <w:right w:val="single" w:sz="8" w:space="0" w:color="auto"/>
          </w:tcBorders>
        </w:tcPr>
        <w:p w14:paraId="29010FEF" w14:textId="77777777" w:rsidR="000941D9" w:rsidRPr="00A010E7" w:rsidRDefault="000941D9">
          <w:pPr>
            <w:rPr>
              <w:rFonts w:asciiTheme="minorHAnsi" w:hAnsiTheme="minorHAnsi"/>
              <w:lang w:val="en-GB"/>
            </w:rPr>
          </w:pPr>
        </w:p>
      </w:tc>
    </w:tr>
    <w:tr w:rsidR="000941D9" w:rsidRPr="00A010E7" w14:paraId="244C6119" w14:textId="77777777" w:rsidTr="004D0136">
      <w:trPr>
        <w:trHeight w:val="80"/>
        <w:jc w:val="center"/>
      </w:trPr>
      <w:tc>
        <w:tcPr>
          <w:tcW w:w="2208" w:type="dxa"/>
          <w:tcBorders>
            <w:left w:val="single" w:sz="8" w:space="0" w:color="auto"/>
            <w:bottom w:val="single" w:sz="18" w:space="0" w:color="auto"/>
          </w:tcBorders>
        </w:tcPr>
        <w:p w14:paraId="5F5132EF" w14:textId="77777777" w:rsidR="000941D9" w:rsidRPr="00A010E7" w:rsidRDefault="000941D9">
          <w:pPr>
            <w:rPr>
              <w:rFonts w:asciiTheme="minorHAnsi" w:hAnsiTheme="minorHAnsi"/>
              <w:lang w:val="en-GB"/>
            </w:rPr>
          </w:pPr>
          <w:r w:rsidRPr="00A010E7">
            <w:rPr>
              <w:rFonts w:asciiTheme="minorHAnsi" w:hAnsiTheme="minorHAnsi"/>
              <w:lang w:val="en-GB"/>
            </w:rPr>
            <w:t>CURRENT REVISION:</w:t>
          </w:r>
        </w:p>
      </w:tc>
      <w:tc>
        <w:tcPr>
          <w:tcW w:w="3744" w:type="dxa"/>
          <w:tcBorders>
            <w:bottom w:val="single" w:sz="18" w:space="0" w:color="auto"/>
            <w:right w:val="single" w:sz="8" w:space="0" w:color="auto"/>
          </w:tcBorders>
        </w:tcPr>
        <w:p w14:paraId="491BD3FD" w14:textId="73E64644" w:rsidR="000941D9" w:rsidRPr="00C34A10" w:rsidRDefault="009A579C" w:rsidP="00C4581A">
          <w:pPr>
            <w:pStyle w:val="Heading1"/>
            <w:rPr>
              <w:rFonts w:asciiTheme="minorHAnsi" w:hAnsiTheme="minorHAnsi"/>
              <w:b w:val="0"/>
              <w:sz w:val="24"/>
              <w:szCs w:val="22"/>
            </w:rPr>
          </w:pPr>
          <w:r>
            <w:rPr>
              <w:rFonts w:asciiTheme="minorHAnsi" w:hAnsiTheme="minorHAnsi"/>
              <w:b w:val="0"/>
              <w:sz w:val="24"/>
              <w:szCs w:val="22"/>
            </w:rPr>
            <w:t>June</w:t>
          </w:r>
          <w:r w:rsidR="004D0136">
            <w:rPr>
              <w:rFonts w:asciiTheme="minorHAnsi" w:hAnsiTheme="minorHAnsi"/>
              <w:b w:val="0"/>
              <w:sz w:val="24"/>
              <w:szCs w:val="22"/>
            </w:rPr>
            <w:t xml:space="preserve"> 2023</w:t>
          </w:r>
        </w:p>
      </w:tc>
      <w:tc>
        <w:tcPr>
          <w:tcW w:w="1835" w:type="dxa"/>
          <w:tcBorders>
            <w:left w:val="single" w:sz="8" w:space="0" w:color="auto"/>
            <w:bottom w:val="single" w:sz="18" w:space="0" w:color="auto"/>
          </w:tcBorders>
        </w:tcPr>
        <w:p w14:paraId="4BA07098" w14:textId="77777777" w:rsidR="000941D9" w:rsidRPr="00A010E7" w:rsidRDefault="000941D9">
          <w:pPr>
            <w:rPr>
              <w:rFonts w:asciiTheme="minorHAnsi" w:hAnsiTheme="minorHAnsi"/>
              <w:lang w:val="en-GB"/>
            </w:rPr>
          </w:pPr>
        </w:p>
      </w:tc>
      <w:tc>
        <w:tcPr>
          <w:tcW w:w="2268" w:type="dxa"/>
          <w:tcBorders>
            <w:bottom w:val="single" w:sz="18" w:space="0" w:color="auto"/>
            <w:right w:val="single" w:sz="8" w:space="0" w:color="auto"/>
          </w:tcBorders>
        </w:tcPr>
        <w:p w14:paraId="650C4F55" w14:textId="77777777" w:rsidR="000941D9" w:rsidRPr="00A010E7" w:rsidRDefault="000941D9">
          <w:pPr>
            <w:rPr>
              <w:rFonts w:asciiTheme="minorHAnsi" w:hAnsiTheme="minorHAnsi"/>
              <w:lang w:val="en-GB"/>
            </w:rPr>
          </w:pPr>
        </w:p>
      </w:tc>
    </w:tr>
  </w:tbl>
  <w:p w14:paraId="2135C12B" w14:textId="77777777" w:rsidR="000941D9" w:rsidRDefault="000941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11A"/>
    <w:multiLevelType w:val="hybridMultilevel"/>
    <w:tmpl w:val="F4C4A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1417B1"/>
    <w:multiLevelType w:val="hybridMultilevel"/>
    <w:tmpl w:val="2B408D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33E0232"/>
    <w:multiLevelType w:val="hybridMultilevel"/>
    <w:tmpl w:val="E1DC3D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7016881"/>
    <w:multiLevelType w:val="hybridMultilevel"/>
    <w:tmpl w:val="F3E2B4FE"/>
    <w:lvl w:ilvl="0" w:tplc="10090001">
      <w:start w:val="9"/>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3D0A2B"/>
    <w:multiLevelType w:val="hybridMultilevel"/>
    <w:tmpl w:val="29F2A6F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044424"/>
    <w:multiLevelType w:val="hybridMultilevel"/>
    <w:tmpl w:val="2E607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1E5F8F"/>
    <w:multiLevelType w:val="hybridMultilevel"/>
    <w:tmpl w:val="5DA04886"/>
    <w:lvl w:ilvl="0" w:tplc="1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D72DC1"/>
    <w:multiLevelType w:val="hybridMultilevel"/>
    <w:tmpl w:val="1EBC74C4"/>
    <w:lvl w:ilvl="0" w:tplc="10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FA7221B"/>
    <w:multiLevelType w:val="hybridMultilevel"/>
    <w:tmpl w:val="254C20F0"/>
    <w:lvl w:ilvl="0" w:tplc="DB26E7A0">
      <w:start w:val="1"/>
      <w:numFmt w:val="lowerLetter"/>
      <w:lvlText w:val="%1."/>
      <w:lvlJc w:val="left"/>
      <w:pPr>
        <w:ind w:left="1770" w:hanging="360"/>
      </w:pPr>
      <w:rPr>
        <w:rFonts w:asciiTheme="minorHAnsi" w:eastAsia="Times New Roman" w:hAnsiTheme="minorHAnsi" w:cs="Times New Roman"/>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9" w15:restartNumberingAfterBreak="0">
    <w:nsid w:val="0FDD3C53"/>
    <w:multiLevelType w:val="hybridMultilevel"/>
    <w:tmpl w:val="E40070AC"/>
    <w:lvl w:ilvl="0" w:tplc="A5869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85590A"/>
    <w:multiLevelType w:val="hybridMultilevel"/>
    <w:tmpl w:val="4540290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E16DA5"/>
    <w:multiLevelType w:val="hybridMultilevel"/>
    <w:tmpl w:val="5B58A2F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FC2BD6"/>
    <w:multiLevelType w:val="hybridMultilevel"/>
    <w:tmpl w:val="D0D876E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3" w15:restartNumberingAfterBreak="0">
    <w:nsid w:val="21947230"/>
    <w:multiLevelType w:val="hybridMultilevel"/>
    <w:tmpl w:val="C6BEE7E4"/>
    <w:lvl w:ilvl="0" w:tplc="76728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95D5D"/>
    <w:multiLevelType w:val="hybridMultilevel"/>
    <w:tmpl w:val="299CAD8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371445"/>
    <w:multiLevelType w:val="hybridMultilevel"/>
    <w:tmpl w:val="9FE21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4408B"/>
    <w:multiLevelType w:val="hybridMultilevel"/>
    <w:tmpl w:val="0F2C80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0E0C60"/>
    <w:multiLevelType w:val="hybridMultilevel"/>
    <w:tmpl w:val="49E67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30389"/>
    <w:multiLevelType w:val="hybridMultilevel"/>
    <w:tmpl w:val="9E189E06"/>
    <w:lvl w:ilvl="0" w:tplc="E19CBA9A">
      <w:start w:val="1"/>
      <w:numFmt w:val="lowerLetter"/>
      <w:lvlText w:val="%1."/>
      <w:lvlJc w:val="left"/>
      <w:pPr>
        <w:ind w:left="1800" w:hanging="360"/>
      </w:pPr>
      <w:rPr>
        <w:rFonts w:asciiTheme="minorHAnsi" w:eastAsia="Times New Roman" w:hAnsiTheme="minorHAnsi"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2D263732"/>
    <w:multiLevelType w:val="hybridMultilevel"/>
    <w:tmpl w:val="745EA6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2E022ED0"/>
    <w:multiLevelType w:val="hybridMultilevel"/>
    <w:tmpl w:val="3646720E"/>
    <w:lvl w:ilvl="0" w:tplc="10090001">
      <w:start w:val="1"/>
      <w:numFmt w:val="bullet"/>
      <w:lvlText w:val=""/>
      <w:lvlJc w:val="left"/>
      <w:pPr>
        <w:ind w:left="1494" w:hanging="360"/>
      </w:pPr>
      <w:rPr>
        <w:rFonts w:ascii="Symbol" w:hAnsi="Symbol"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1" w15:restartNumberingAfterBreak="0">
    <w:nsid w:val="2E687774"/>
    <w:multiLevelType w:val="hybridMultilevel"/>
    <w:tmpl w:val="E932BB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2E9C446F"/>
    <w:multiLevelType w:val="hybridMultilevel"/>
    <w:tmpl w:val="33EE7C34"/>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30932F64"/>
    <w:multiLevelType w:val="hybridMultilevel"/>
    <w:tmpl w:val="726866DC"/>
    <w:lvl w:ilvl="0" w:tplc="4F96B5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1670150"/>
    <w:multiLevelType w:val="hybridMultilevel"/>
    <w:tmpl w:val="BC00046C"/>
    <w:lvl w:ilvl="0" w:tplc="262A7078">
      <w:start w:val="1"/>
      <w:numFmt w:val="decimal"/>
      <w:lvlText w:val="%1)"/>
      <w:lvlJc w:val="left"/>
      <w:pPr>
        <w:ind w:left="720" w:hanging="360"/>
      </w:pPr>
      <w:rPr>
        <w:rFonts w:asciiTheme="minorHAnsi" w:hAnsiTheme="minorHAnsi" w:cstheme="minorHAnsi"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24377F3"/>
    <w:multiLevelType w:val="hybridMultilevel"/>
    <w:tmpl w:val="3EB874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33D67D7"/>
    <w:multiLevelType w:val="hybridMultilevel"/>
    <w:tmpl w:val="F594B4B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746475C"/>
    <w:multiLevelType w:val="hybridMultilevel"/>
    <w:tmpl w:val="046024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966333D"/>
    <w:multiLevelType w:val="hybridMultilevel"/>
    <w:tmpl w:val="49E67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F53455"/>
    <w:multiLevelType w:val="hybridMultilevel"/>
    <w:tmpl w:val="B316005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EF86433"/>
    <w:multiLevelType w:val="hybridMultilevel"/>
    <w:tmpl w:val="CE449DA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2EC2BDF"/>
    <w:multiLevelType w:val="hybridMultilevel"/>
    <w:tmpl w:val="885A55A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407739A"/>
    <w:multiLevelType w:val="hybridMultilevel"/>
    <w:tmpl w:val="0C1255A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57D1FCB"/>
    <w:multiLevelType w:val="hybridMultilevel"/>
    <w:tmpl w:val="F5A0C4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5905856"/>
    <w:multiLevelType w:val="hybridMultilevel"/>
    <w:tmpl w:val="91584D74"/>
    <w:lvl w:ilvl="0" w:tplc="CD22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5BE4BED"/>
    <w:multiLevelType w:val="hybridMultilevel"/>
    <w:tmpl w:val="F7621666"/>
    <w:lvl w:ilvl="0" w:tplc="10090001">
      <w:start w:val="1"/>
      <w:numFmt w:val="bullet"/>
      <w:lvlText w:val=""/>
      <w:lvlJc w:val="left"/>
      <w:pPr>
        <w:ind w:left="1120" w:hanging="360"/>
      </w:pPr>
      <w:rPr>
        <w:rFonts w:ascii="Symbol" w:hAnsi="Symbol" w:hint="default"/>
      </w:rPr>
    </w:lvl>
    <w:lvl w:ilvl="1" w:tplc="10090003" w:tentative="1">
      <w:start w:val="1"/>
      <w:numFmt w:val="bullet"/>
      <w:lvlText w:val="o"/>
      <w:lvlJc w:val="left"/>
      <w:pPr>
        <w:ind w:left="1840" w:hanging="360"/>
      </w:pPr>
      <w:rPr>
        <w:rFonts w:ascii="Courier New" w:hAnsi="Courier New" w:cs="Courier New" w:hint="default"/>
      </w:rPr>
    </w:lvl>
    <w:lvl w:ilvl="2" w:tplc="10090005" w:tentative="1">
      <w:start w:val="1"/>
      <w:numFmt w:val="bullet"/>
      <w:lvlText w:val=""/>
      <w:lvlJc w:val="left"/>
      <w:pPr>
        <w:ind w:left="2560" w:hanging="360"/>
      </w:pPr>
      <w:rPr>
        <w:rFonts w:ascii="Wingdings" w:hAnsi="Wingdings" w:hint="default"/>
      </w:rPr>
    </w:lvl>
    <w:lvl w:ilvl="3" w:tplc="10090001" w:tentative="1">
      <w:start w:val="1"/>
      <w:numFmt w:val="bullet"/>
      <w:lvlText w:val=""/>
      <w:lvlJc w:val="left"/>
      <w:pPr>
        <w:ind w:left="3280" w:hanging="360"/>
      </w:pPr>
      <w:rPr>
        <w:rFonts w:ascii="Symbol" w:hAnsi="Symbol" w:hint="default"/>
      </w:rPr>
    </w:lvl>
    <w:lvl w:ilvl="4" w:tplc="10090003" w:tentative="1">
      <w:start w:val="1"/>
      <w:numFmt w:val="bullet"/>
      <w:lvlText w:val="o"/>
      <w:lvlJc w:val="left"/>
      <w:pPr>
        <w:ind w:left="4000" w:hanging="360"/>
      </w:pPr>
      <w:rPr>
        <w:rFonts w:ascii="Courier New" w:hAnsi="Courier New" w:cs="Courier New" w:hint="default"/>
      </w:rPr>
    </w:lvl>
    <w:lvl w:ilvl="5" w:tplc="10090005" w:tentative="1">
      <w:start w:val="1"/>
      <w:numFmt w:val="bullet"/>
      <w:lvlText w:val=""/>
      <w:lvlJc w:val="left"/>
      <w:pPr>
        <w:ind w:left="4720" w:hanging="360"/>
      </w:pPr>
      <w:rPr>
        <w:rFonts w:ascii="Wingdings" w:hAnsi="Wingdings" w:hint="default"/>
      </w:rPr>
    </w:lvl>
    <w:lvl w:ilvl="6" w:tplc="10090001" w:tentative="1">
      <w:start w:val="1"/>
      <w:numFmt w:val="bullet"/>
      <w:lvlText w:val=""/>
      <w:lvlJc w:val="left"/>
      <w:pPr>
        <w:ind w:left="5440" w:hanging="360"/>
      </w:pPr>
      <w:rPr>
        <w:rFonts w:ascii="Symbol" w:hAnsi="Symbol" w:hint="default"/>
      </w:rPr>
    </w:lvl>
    <w:lvl w:ilvl="7" w:tplc="10090003" w:tentative="1">
      <w:start w:val="1"/>
      <w:numFmt w:val="bullet"/>
      <w:lvlText w:val="o"/>
      <w:lvlJc w:val="left"/>
      <w:pPr>
        <w:ind w:left="6160" w:hanging="360"/>
      </w:pPr>
      <w:rPr>
        <w:rFonts w:ascii="Courier New" w:hAnsi="Courier New" w:cs="Courier New" w:hint="default"/>
      </w:rPr>
    </w:lvl>
    <w:lvl w:ilvl="8" w:tplc="10090005" w:tentative="1">
      <w:start w:val="1"/>
      <w:numFmt w:val="bullet"/>
      <w:lvlText w:val=""/>
      <w:lvlJc w:val="left"/>
      <w:pPr>
        <w:ind w:left="6880" w:hanging="360"/>
      </w:pPr>
      <w:rPr>
        <w:rFonts w:ascii="Wingdings" w:hAnsi="Wingdings" w:hint="default"/>
      </w:rPr>
    </w:lvl>
  </w:abstractNum>
  <w:abstractNum w:abstractNumId="36" w15:restartNumberingAfterBreak="0">
    <w:nsid w:val="45D666E7"/>
    <w:multiLevelType w:val="hybridMultilevel"/>
    <w:tmpl w:val="EE141AA2"/>
    <w:lvl w:ilvl="0" w:tplc="1632C3EE">
      <w:start w:val="1"/>
      <w:numFmt w:val="bullet"/>
      <w:lvlText w:val="•"/>
      <w:lvlJc w:val="left"/>
      <w:pPr>
        <w:tabs>
          <w:tab w:val="num" w:pos="720"/>
        </w:tabs>
        <w:ind w:left="720" w:hanging="360"/>
      </w:pPr>
      <w:rPr>
        <w:rFonts w:ascii="Arial" w:hAnsi="Arial" w:hint="default"/>
      </w:rPr>
    </w:lvl>
    <w:lvl w:ilvl="1" w:tplc="2DC68FA8" w:tentative="1">
      <w:start w:val="1"/>
      <w:numFmt w:val="bullet"/>
      <w:lvlText w:val="•"/>
      <w:lvlJc w:val="left"/>
      <w:pPr>
        <w:tabs>
          <w:tab w:val="num" w:pos="1440"/>
        </w:tabs>
        <w:ind w:left="1440" w:hanging="360"/>
      </w:pPr>
      <w:rPr>
        <w:rFonts w:ascii="Arial" w:hAnsi="Arial" w:hint="default"/>
      </w:rPr>
    </w:lvl>
    <w:lvl w:ilvl="2" w:tplc="C35E9A18" w:tentative="1">
      <w:start w:val="1"/>
      <w:numFmt w:val="bullet"/>
      <w:lvlText w:val="•"/>
      <w:lvlJc w:val="left"/>
      <w:pPr>
        <w:tabs>
          <w:tab w:val="num" w:pos="2160"/>
        </w:tabs>
        <w:ind w:left="2160" w:hanging="360"/>
      </w:pPr>
      <w:rPr>
        <w:rFonts w:ascii="Arial" w:hAnsi="Arial" w:hint="default"/>
      </w:rPr>
    </w:lvl>
    <w:lvl w:ilvl="3" w:tplc="397A8E28" w:tentative="1">
      <w:start w:val="1"/>
      <w:numFmt w:val="bullet"/>
      <w:lvlText w:val="•"/>
      <w:lvlJc w:val="left"/>
      <w:pPr>
        <w:tabs>
          <w:tab w:val="num" w:pos="2880"/>
        </w:tabs>
        <w:ind w:left="2880" w:hanging="360"/>
      </w:pPr>
      <w:rPr>
        <w:rFonts w:ascii="Arial" w:hAnsi="Arial" w:hint="default"/>
      </w:rPr>
    </w:lvl>
    <w:lvl w:ilvl="4" w:tplc="418AD5E0" w:tentative="1">
      <w:start w:val="1"/>
      <w:numFmt w:val="bullet"/>
      <w:lvlText w:val="•"/>
      <w:lvlJc w:val="left"/>
      <w:pPr>
        <w:tabs>
          <w:tab w:val="num" w:pos="3600"/>
        </w:tabs>
        <w:ind w:left="3600" w:hanging="360"/>
      </w:pPr>
      <w:rPr>
        <w:rFonts w:ascii="Arial" w:hAnsi="Arial" w:hint="default"/>
      </w:rPr>
    </w:lvl>
    <w:lvl w:ilvl="5" w:tplc="79CC0806" w:tentative="1">
      <w:start w:val="1"/>
      <w:numFmt w:val="bullet"/>
      <w:lvlText w:val="•"/>
      <w:lvlJc w:val="left"/>
      <w:pPr>
        <w:tabs>
          <w:tab w:val="num" w:pos="4320"/>
        </w:tabs>
        <w:ind w:left="4320" w:hanging="360"/>
      </w:pPr>
      <w:rPr>
        <w:rFonts w:ascii="Arial" w:hAnsi="Arial" w:hint="default"/>
      </w:rPr>
    </w:lvl>
    <w:lvl w:ilvl="6" w:tplc="41441F68" w:tentative="1">
      <w:start w:val="1"/>
      <w:numFmt w:val="bullet"/>
      <w:lvlText w:val="•"/>
      <w:lvlJc w:val="left"/>
      <w:pPr>
        <w:tabs>
          <w:tab w:val="num" w:pos="5040"/>
        </w:tabs>
        <w:ind w:left="5040" w:hanging="360"/>
      </w:pPr>
      <w:rPr>
        <w:rFonts w:ascii="Arial" w:hAnsi="Arial" w:hint="default"/>
      </w:rPr>
    </w:lvl>
    <w:lvl w:ilvl="7" w:tplc="483A2C6E" w:tentative="1">
      <w:start w:val="1"/>
      <w:numFmt w:val="bullet"/>
      <w:lvlText w:val="•"/>
      <w:lvlJc w:val="left"/>
      <w:pPr>
        <w:tabs>
          <w:tab w:val="num" w:pos="5760"/>
        </w:tabs>
        <w:ind w:left="5760" w:hanging="360"/>
      </w:pPr>
      <w:rPr>
        <w:rFonts w:ascii="Arial" w:hAnsi="Arial" w:hint="default"/>
      </w:rPr>
    </w:lvl>
    <w:lvl w:ilvl="8" w:tplc="E970FDE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AF31C0E"/>
    <w:multiLevelType w:val="hybridMultilevel"/>
    <w:tmpl w:val="3D764902"/>
    <w:lvl w:ilvl="0" w:tplc="80604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D36FC2"/>
    <w:multiLevelType w:val="hybridMultilevel"/>
    <w:tmpl w:val="56F8BC90"/>
    <w:lvl w:ilvl="0" w:tplc="10090001">
      <w:start w:val="9"/>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E48671B"/>
    <w:multiLevelType w:val="hybridMultilevel"/>
    <w:tmpl w:val="15584912"/>
    <w:lvl w:ilvl="0" w:tplc="A15A68A6">
      <w:start w:val="1"/>
      <w:numFmt w:val="decimal"/>
      <w:lvlText w:val="%1)"/>
      <w:lvlJc w:val="left"/>
      <w:pPr>
        <w:ind w:left="720" w:hanging="360"/>
      </w:pPr>
      <w:rPr>
        <w:rFonts w:asciiTheme="minorHAnsi" w:hAnsiTheme="minorHAnsi" w:cstheme="minorHAnsi" w:hint="default"/>
        <w:sz w:val="22"/>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EFF560A"/>
    <w:multiLevelType w:val="hybridMultilevel"/>
    <w:tmpl w:val="F38A75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0FC0A0F"/>
    <w:multiLevelType w:val="hybridMultilevel"/>
    <w:tmpl w:val="23DE807E"/>
    <w:lvl w:ilvl="0" w:tplc="1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4477B7F"/>
    <w:multiLevelType w:val="hybridMultilevel"/>
    <w:tmpl w:val="1AF23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4AD4688"/>
    <w:multiLevelType w:val="hybridMultilevel"/>
    <w:tmpl w:val="0BF6470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5166B99"/>
    <w:multiLevelType w:val="hybridMultilevel"/>
    <w:tmpl w:val="BDB08728"/>
    <w:lvl w:ilvl="0" w:tplc="A43403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FF4A71"/>
    <w:multiLevelType w:val="hybridMultilevel"/>
    <w:tmpl w:val="36BC59D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0E3919"/>
    <w:multiLevelType w:val="hybridMultilevel"/>
    <w:tmpl w:val="65166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0AE425B"/>
    <w:multiLevelType w:val="hybridMultilevel"/>
    <w:tmpl w:val="B52861F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362760E"/>
    <w:multiLevelType w:val="hybridMultilevel"/>
    <w:tmpl w:val="6DF27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52D37D7"/>
    <w:multiLevelType w:val="hybridMultilevel"/>
    <w:tmpl w:val="F220761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57E6EAF"/>
    <w:multiLevelType w:val="hybridMultilevel"/>
    <w:tmpl w:val="9BBA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F45BED"/>
    <w:multiLevelType w:val="hybridMultilevel"/>
    <w:tmpl w:val="72D26BBC"/>
    <w:lvl w:ilvl="0" w:tplc="04090011">
      <w:start w:val="1"/>
      <w:numFmt w:val="decimal"/>
      <w:lvlText w:val="%1)"/>
      <w:lvlJc w:val="left"/>
      <w:pPr>
        <w:tabs>
          <w:tab w:val="num" w:pos="720"/>
        </w:tabs>
        <w:ind w:left="72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EF91E10"/>
    <w:multiLevelType w:val="hybridMultilevel"/>
    <w:tmpl w:val="F4306AE8"/>
    <w:lvl w:ilvl="0" w:tplc="10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0F825D5"/>
    <w:multiLevelType w:val="hybridMultilevel"/>
    <w:tmpl w:val="4FA4C036"/>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44E3103"/>
    <w:multiLevelType w:val="hybridMultilevel"/>
    <w:tmpl w:val="5DB8D3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88D0FAA"/>
    <w:multiLevelType w:val="hybridMultilevel"/>
    <w:tmpl w:val="D2BAC6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A783225"/>
    <w:multiLevelType w:val="hybridMultilevel"/>
    <w:tmpl w:val="0B5E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AA028FE"/>
    <w:multiLevelType w:val="hybridMultilevel"/>
    <w:tmpl w:val="94608FE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C6179F8"/>
    <w:multiLevelType w:val="hybridMultilevel"/>
    <w:tmpl w:val="C73CD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018464">
    <w:abstractNumId w:val="51"/>
  </w:num>
  <w:num w:numId="2" w16cid:durableId="915701105">
    <w:abstractNumId w:val="50"/>
  </w:num>
  <w:num w:numId="3" w16cid:durableId="440030485">
    <w:abstractNumId w:val="17"/>
  </w:num>
  <w:num w:numId="4" w16cid:durableId="1923176445">
    <w:abstractNumId w:val="18"/>
  </w:num>
  <w:num w:numId="5" w16cid:durableId="983658180">
    <w:abstractNumId w:val="8"/>
  </w:num>
  <w:num w:numId="6" w16cid:durableId="1025670649">
    <w:abstractNumId w:val="23"/>
  </w:num>
  <w:num w:numId="7" w16cid:durableId="2031878355">
    <w:abstractNumId w:val="44"/>
  </w:num>
  <w:num w:numId="8" w16cid:durableId="1820027959">
    <w:abstractNumId w:val="13"/>
  </w:num>
  <w:num w:numId="9" w16cid:durableId="1371766309">
    <w:abstractNumId w:val="53"/>
  </w:num>
  <w:num w:numId="10" w16cid:durableId="312485125">
    <w:abstractNumId w:val="40"/>
  </w:num>
  <w:num w:numId="11" w16cid:durableId="1801025710">
    <w:abstractNumId w:val="28"/>
  </w:num>
  <w:num w:numId="12" w16cid:durableId="1441878292">
    <w:abstractNumId w:val="2"/>
  </w:num>
  <w:num w:numId="13" w16cid:durableId="68158128">
    <w:abstractNumId w:val="49"/>
  </w:num>
  <w:num w:numId="14" w16cid:durableId="1634795522">
    <w:abstractNumId w:val="56"/>
  </w:num>
  <w:num w:numId="15" w16cid:durableId="1151487598">
    <w:abstractNumId w:val="14"/>
  </w:num>
  <w:num w:numId="16" w16cid:durableId="1698966367">
    <w:abstractNumId w:val="48"/>
  </w:num>
  <w:num w:numId="17" w16cid:durableId="891885405">
    <w:abstractNumId w:val="43"/>
  </w:num>
  <w:num w:numId="18" w16cid:durableId="1034231871">
    <w:abstractNumId w:val="45"/>
  </w:num>
  <w:num w:numId="19" w16cid:durableId="1106578356">
    <w:abstractNumId w:val="36"/>
  </w:num>
  <w:num w:numId="20" w16cid:durableId="1654867868">
    <w:abstractNumId w:val="21"/>
  </w:num>
  <w:num w:numId="21" w16cid:durableId="87509409">
    <w:abstractNumId w:val="25"/>
  </w:num>
  <w:num w:numId="22" w16cid:durableId="36514210">
    <w:abstractNumId w:val="24"/>
  </w:num>
  <w:num w:numId="23" w16cid:durableId="969163397">
    <w:abstractNumId w:val="32"/>
  </w:num>
  <w:num w:numId="24" w16cid:durableId="365496194">
    <w:abstractNumId w:val="31"/>
  </w:num>
  <w:num w:numId="25" w16cid:durableId="170801090">
    <w:abstractNumId w:val="30"/>
  </w:num>
  <w:num w:numId="26" w16cid:durableId="1146315119">
    <w:abstractNumId w:val="26"/>
  </w:num>
  <w:num w:numId="27" w16cid:durableId="1686131300">
    <w:abstractNumId w:val="4"/>
  </w:num>
  <w:num w:numId="28" w16cid:durableId="1529483898">
    <w:abstractNumId w:val="11"/>
  </w:num>
  <w:num w:numId="29" w16cid:durableId="145905484">
    <w:abstractNumId w:val="16"/>
  </w:num>
  <w:num w:numId="30" w16cid:durableId="644746011">
    <w:abstractNumId w:val="15"/>
  </w:num>
  <w:num w:numId="31" w16cid:durableId="198863751">
    <w:abstractNumId w:val="57"/>
  </w:num>
  <w:num w:numId="32" w16cid:durableId="664628785">
    <w:abstractNumId w:val="3"/>
  </w:num>
  <w:num w:numId="33" w16cid:durableId="516231336">
    <w:abstractNumId w:val="38"/>
  </w:num>
  <w:num w:numId="34" w16cid:durableId="2117168131">
    <w:abstractNumId w:val="10"/>
  </w:num>
  <w:num w:numId="35" w16cid:durableId="190533540">
    <w:abstractNumId w:val="33"/>
  </w:num>
  <w:num w:numId="36" w16cid:durableId="1773209458">
    <w:abstractNumId w:val="54"/>
  </w:num>
  <w:num w:numId="37" w16cid:durableId="690106839">
    <w:abstractNumId w:val="7"/>
  </w:num>
  <w:num w:numId="38" w16cid:durableId="1654792079">
    <w:abstractNumId w:val="55"/>
  </w:num>
  <w:num w:numId="39" w16cid:durableId="1900902761">
    <w:abstractNumId w:val="9"/>
  </w:num>
  <w:num w:numId="40" w16cid:durableId="1742867779">
    <w:abstractNumId w:val="41"/>
  </w:num>
  <w:num w:numId="41" w16cid:durableId="683753201">
    <w:abstractNumId w:val="47"/>
  </w:num>
  <w:num w:numId="42" w16cid:durableId="1659727387">
    <w:abstractNumId w:val="37"/>
  </w:num>
  <w:num w:numId="43" w16cid:durableId="48699555">
    <w:abstractNumId w:val="34"/>
  </w:num>
  <w:num w:numId="44" w16cid:durableId="1161887772">
    <w:abstractNumId w:val="6"/>
  </w:num>
  <w:num w:numId="45" w16cid:durableId="1812213829">
    <w:abstractNumId w:val="19"/>
  </w:num>
  <w:num w:numId="46" w16cid:durableId="245772968">
    <w:abstractNumId w:val="58"/>
  </w:num>
  <w:num w:numId="47" w16cid:durableId="716776276">
    <w:abstractNumId w:val="39"/>
  </w:num>
  <w:num w:numId="48" w16cid:durableId="156967834">
    <w:abstractNumId w:val="27"/>
  </w:num>
  <w:num w:numId="49" w16cid:durableId="30112115">
    <w:abstractNumId w:val="52"/>
  </w:num>
  <w:num w:numId="50" w16cid:durableId="1804271860">
    <w:abstractNumId w:val="12"/>
  </w:num>
  <w:num w:numId="51" w16cid:durableId="134488610">
    <w:abstractNumId w:val="35"/>
  </w:num>
  <w:num w:numId="52" w16cid:durableId="1506169365">
    <w:abstractNumId w:val="29"/>
  </w:num>
  <w:num w:numId="53" w16cid:durableId="801775670">
    <w:abstractNumId w:val="20"/>
  </w:num>
  <w:num w:numId="54" w16cid:durableId="1034428616">
    <w:abstractNumId w:val="46"/>
  </w:num>
  <w:num w:numId="55" w16cid:durableId="1541629802">
    <w:abstractNumId w:val="5"/>
  </w:num>
  <w:num w:numId="56" w16cid:durableId="673265443">
    <w:abstractNumId w:val="42"/>
  </w:num>
  <w:num w:numId="57" w16cid:durableId="1424648204">
    <w:abstractNumId w:val="1"/>
  </w:num>
  <w:num w:numId="58" w16cid:durableId="2031370507">
    <w:abstractNumId w:val="0"/>
  </w:num>
  <w:num w:numId="59" w16cid:durableId="57096409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3MLIwMzE0MTU0tjRU0lEKTi0uzszPAykwMawFAK+wByUtAAAA"/>
  </w:docVars>
  <w:rsids>
    <w:rsidRoot w:val="00310EAA"/>
    <w:rsid w:val="000007D2"/>
    <w:rsid w:val="00012E1A"/>
    <w:rsid w:val="00014046"/>
    <w:rsid w:val="0001503E"/>
    <w:rsid w:val="000157AC"/>
    <w:rsid w:val="000158ED"/>
    <w:rsid w:val="0001623E"/>
    <w:rsid w:val="00021AE9"/>
    <w:rsid w:val="000222FE"/>
    <w:rsid w:val="00022B40"/>
    <w:rsid w:val="00026A1E"/>
    <w:rsid w:val="000301A0"/>
    <w:rsid w:val="00030D43"/>
    <w:rsid w:val="000373A1"/>
    <w:rsid w:val="000433EC"/>
    <w:rsid w:val="00045B3E"/>
    <w:rsid w:val="00056A69"/>
    <w:rsid w:val="00057A18"/>
    <w:rsid w:val="00057A99"/>
    <w:rsid w:val="00062523"/>
    <w:rsid w:val="0006362C"/>
    <w:rsid w:val="00063EFE"/>
    <w:rsid w:val="00064AFA"/>
    <w:rsid w:val="00073447"/>
    <w:rsid w:val="00080DF9"/>
    <w:rsid w:val="00086DB0"/>
    <w:rsid w:val="00087F44"/>
    <w:rsid w:val="00087FDB"/>
    <w:rsid w:val="000941D9"/>
    <w:rsid w:val="000A55B0"/>
    <w:rsid w:val="000A7508"/>
    <w:rsid w:val="000A7E88"/>
    <w:rsid w:val="000B2129"/>
    <w:rsid w:val="000B30ED"/>
    <w:rsid w:val="000B76FB"/>
    <w:rsid w:val="000C0113"/>
    <w:rsid w:val="000C344D"/>
    <w:rsid w:val="000D16C8"/>
    <w:rsid w:val="000D22DC"/>
    <w:rsid w:val="000D5F78"/>
    <w:rsid w:val="000E0048"/>
    <w:rsid w:val="000E0534"/>
    <w:rsid w:val="000E2E87"/>
    <w:rsid w:val="000E765E"/>
    <w:rsid w:val="000F1691"/>
    <w:rsid w:val="001011CF"/>
    <w:rsid w:val="00101BBD"/>
    <w:rsid w:val="0010526C"/>
    <w:rsid w:val="001072C5"/>
    <w:rsid w:val="00122C63"/>
    <w:rsid w:val="00127856"/>
    <w:rsid w:val="00131B7E"/>
    <w:rsid w:val="00143A16"/>
    <w:rsid w:val="001501F0"/>
    <w:rsid w:val="00151C78"/>
    <w:rsid w:val="0015390B"/>
    <w:rsid w:val="00154D16"/>
    <w:rsid w:val="00155160"/>
    <w:rsid w:val="00161ED3"/>
    <w:rsid w:val="00162EC1"/>
    <w:rsid w:val="00170032"/>
    <w:rsid w:val="0017359C"/>
    <w:rsid w:val="001775D9"/>
    <w:rsid w:val="00180629"/>
    <w:rsid w:val="00180CCE"/>
    <w:rsid w:val="00186D16"/>
    <w:rsid w:val="001A056D"/>
    <w:rsid w:val="001A29EC"/>
    <w:rsid w:val="001A4D6B"/>
    <w:rsid w:val="001B05FB"/>
    <w:rsid w:val="001B2105"/>
    <w:rsid w:val="001B6FC7"/>
    <w:rsid w:val="001B79D1"/>
    <w:rsid w:val="001C1ECB"/>
    <w:rsid w:val="001E06E4"/>
    <w:rsid w:val="001E141B"/>
    <w:rsid w:val="001E23E7"/>
    <w:rsid w:val="001E39EC"/>
    <w:rsid w:val="001E5225"/>
    <w:rsid w:val="001E5817"/>
    <w:rsid w:val="001F20EA"/>
    <w:rsid w:val="001F3424"/>
    <w:rsid w:val="001F5ED9"/>
    <w:rsid w:val="001F6D01"/>
    <w:rsid w:val="00200C92"/>
    <w:rsid w:val="00203766"/>
    <w:rsid w:val="002040DE"/>
    <w:rsid w:val="002138FB"/>
    <w:rsid w:val="002143FD"/>
    <w:rsid w:val="002175D5"/>
    <w:rsid w:val="00222327"/>
    <w:rsid w:val="002247F7"/>
    <w:rsid w:val="00225DE3"/>
    <w:rsid w:val="00243549"/>
    <w:rsid w:val="00244C77"/>
    <w:rsid w:val="0025233A"/>
    <w:rsid w:val="002529E1"/>
    <w:rsid w:val="002541EC"/>
    <w:rsid w:val="002542FD"/>
    <w:rsid w:val="002551D1"/>
    <w:rsid w:val="00255800"/>
    <w:rsid w:val="00263336"/>
    <w:rsid w:val="00267634"/>
    <w:rsid w:val="00272548"/>
    <w:rsid w:val="00273464"/>
    <w:rsid w:val="00280902"/>
    <w:rsid w:val="00283FDD"/>
    <w:rsid w:val="00284386"/>
    <w:rsid w:val="002853B5"/>
    <w:rsid w:val="002908AF"/>
    <w:rsid w:val="002923B3"/>
    <w:rsid w:val="00292A1C"/>
    <w:rsid w:val="00292EAA"/>
    <w:rsid w:val="002A0BC3"/>
    <w:rsid w:val="002A2FDA"/>
    <w:rsid w:val="002A515D"/>
    <w:rsid w:val="002A61D1"/>
    <w:rsid w:val="002B2DF9"/>
    <w:rsid w:val="002B3C1B"/>
    <w:rsid w:val="002C312E"/>
    <w:rsid w:val="002C7A69"/>
    <w:rsid w:val="002C7CD2"/>
    <w:rsid w:val="002D0E99"/>
    <w:rsid w:val="002D430F"/>
    <w:rsid w:val="002D704A"/>
    <w:rsid w:val="002D7F57"/>
    <w:rsid w:val="002E1F0D"/>
    <w:rsid w:val="002E25ED"/>
    <w:rsid w:val="002E73C7"/>
    <w:rsid w:val="002F6EAE"/>
    <w:rsid w:val="00300325"/>
    <w:rsid w:val="00300E33"/>
    <w:rsid w:val="003034C8"/>
    <w:rsid w:val="00303A06"/>
    <w:rsid w:val="0031011C"/>
    <w:rsid w:val="00310EAA"/>
    <w:rsid w:val="00311D31"/>
    <w:rsid w:val="0031676C"/>
    <w:rsid w:val="00321748"/>
    <w:rsid w:val="003266BA"/>
    <w:rsid w:val="00327818"/>
    <w:rsid w:val="00330E23"/>
    <w:rsid w:val="003360A5"/>
    <w:rsid w:val="00337203"/>
    <w:rsid w:val="00342ABD"/>
    <w:rsid w:val="00343891"/>
    <w:rsid w:val="00353B7A"/>
    <w:rsid w:val="00357B8F"/>
    <w:rsid w:val="00363ADB"/>
    <w:rsid w:val="003647D1"/>
    <w:rsid w:val="003652D1"/>
    <w:rsid w:val="00367059"/>
    <w:rsid w:val="003739C0"/>
    <w:rsid w:val="0038343A"/>
    <w:rsid w:val="003856DE"/>
    <w:rsid w:val="00385EF4"/>
    <w:rsid w:val="00390A18"/>
    <w:rsid w:val="00390EAD"/>
    <w:rsid w:val="00395F46"/>
    <w:rsid w:val="003973BB"/>
    <w:rsid w:val="003A2E60"/>
    <w:rsid w:val="003A3329"/>
    <w:rsid w:val="003A4707"/>
    <w:rsid w:val="003A691B"/>
    <w:rsid w:val="003A6BBE"/>
    <w:rsid w:val="003C24F4"/>
    <w:rsid w:val="003D19E7"/>
    <w:rsid w:val="003D1B75"/>
    <w:rsid w:val="003D3E6D"/>
    <w:rsid w:val="003D575F"/>
    <w:rsid w:val="003E0745"/>
    <w:rsid w:val="003E32B6"/>
    <w:rsid w:val="003E4140"/>
    <w:rsid w:val="003E454E"/>
    <w:rsid w:val="003E4CDF"/>
    <w:rsid w:val="003F144F"/>
    <w:rsid w:val="003F4F37"/>
    <w:rsid w:val="00415215"/>
    <w:rsid w:val="00417315"/>
    <w:rsid w:val="00423A55"/>
    <w:rsid w:val="0042593E"/>
    <w:rsid w:val="00430243"/>
    <w:rsid w:val="00440076"/>
    <w:rsid w:val="004457EB"/>
    <w:rsid w:val="0044703E"/>
    <w:rsid w:val="00453B21"/>
    <w:rsid w:val="00454BCB"/>
    <w:rsid w:val="004559FF"/>
    <w:rsid w:val="00455F9F"/>
    <w:rsid w:val="00456112"/>
    <w:rsid w:val="00457991"/>
    <w:rsid w:val="004817C1"/>
    <w:rsid w:val="00483FCA"/>
    <w:rsid w:val="00491D6F"/>
    <w:rsid w:val="00494D86"/>
    <w:rsid w:val="00496174"/>
    <w:rsid w:val="00496F44"/>
    <w:rsid w:val="004A75A2"/>
    <w:rsid w:val="004B4E9E"/>
    <w:rsid w:val="004B7D69"/>
    <w:rsid w:val="004C371F"/>
    <w:rsid w:val="004C6412"/>
    <w:rsid w:val="004D0136"/>
    <w:rsid w:val="004E2ED2"/>
    <w:rsid w:val="004F4571"/>
    <w:rsid w:val="004F716B"/>
    <w:rsid w:val="00501E2E"/>
    <w:rsid w:val="005059E6"/>
    <w:rsid w:val="0050644E"/>
    <w:rsid w:val="0051576B"/>
    <w:rsid w:val="00516268"/>
    <w:rsid w:val="00516482"/>
    <w:rsid w:val="00521113"/>
    <w:rsid w:val="00526DCD"/>
    <w:rsid w:val="0053038C"/>
    <w:rsid w:val="005309EE"/>
    <w:rsid w:val="0053437B"/>
    <w:rsid w:val="005362C3"/>
    <w:rsid w:val="005379D2"/>
    <w:rsid w:val="005402DB"/>
    <w:rsid w:val="00541F88"/>
    <w:rsid w:val="00546989"/>
    <w:rsid w:val="00547CA0"/>
    <w:rsid w:val="00550666"/>
    <w:rsid w:val="005509D5"/>
    <w:rsid w:val="00551B60"/>
    <w:rsid w:val="005542C4"/>
    <w:rsid w:val="0056278D"/>
    <w:rsid w:val="00565EE0"/>
    <w:rsid w:val="0056657C"/>
    <w:rsid w:val="005825E0"/>
    <w:rsid w:val="0058309C"/>
    <w:rsid w:val="00586387"/>
    <w:rsid w:val="00587CCC"/>
    <w:rsid w:val="00590CB2"/>
    <w:rsid w:val="005978B4"/>
    <w:rsid w:val="005A109D"/>
    <w:rsid w:val="005A1AB2"/>
    <w:rsid w:val="005A1D30"/>
    <w:rsid w:val="005A2042"/>
    <w:rsid w:val="005A4E05"/>
    <w:rsid w:val="005A6331"/>
    <w:rsid w:val="005A704D"/>
    <w:rsid w:val="005B3D63"/>
    <w:rsid w:val="005B4009"/>
    <w:rsid w:val="005C2C70"/>
    <w:rsid w:val="005C370E"/>
    <w:rsid w:val="005D0BE6"/>
    <w:rsid w:val="005D221E"/>
    <w:rsid w:val="005D4774"/>
    <w:rsid w:val="005F6C20"/>
    <w:rsid w:val="005F6E00"/>
    <w:rsid w:val="00610B88"/>
    <w:rsid w:val="00613044"/>
    <w:rsid w:val="0061449E"/>
    <w:rsid w:val="00614E22"/>
    <w:rsid w:val="00616A96"/>
    <w:rsid w:val="00625176"/>
    <w:rsid w:val="00625B3F"/>
    <w:rsid w:val="00634B0D"/>
    <w:rsid w:val="00637A59"/>
    <w:rsid w:val="006456EA"/>
    <w:rsid w:val="00646A92"/>
    <w:rsid w:val="00647759"/>
    <w:rsid w:val="00656B61"/>
    <w:rsid w:val="00664CF9"/>
    <w:rsid w:val="0067024C"/>
    <w:rsid w:val="006722B4"/>
    <w:rsid w:val="00674599"/>
    <w:rsid w:val="006754B5"/>
    <w:rsid w:val="00675649"/>
    <w:rsid w:val="006807A9"/>
    <w:rsid w:val="006809E2"/>
    <w:rsid w:val="006856C6"/>
    <w:rsid w:val="00687231"/>
    <w:rsid w:val="00687F8E"/>
    <w:rsid w:val="00696200"/>
    <w:rsid w:val="006A67A5"/>
    <w:rsid w:val="006B074D"/>
    <w:rsid w:val="006B13D6"/>
    <w:rsid w:val="006B1FE2"/>
    <w:rsid w:val="006B3DDE"/>
    <w:rsid w:val="006B6BBE"/>
    <w:rsid w:val="006C0820"/>
    <w:rsid w:val="006C6365"/>
    <w:rsid w:val="006D1849"/>
    <w:rsid w:val="006D1DA3"/>
    <w:rsid w:val="006D253D"/>
    <w:rsid w:val="006D2A29"/>
    <w:rsid w:val="006D3319"/>
    <w:rsid w:val="006D3AEE"/>
    <w:rsid w:val="006F316B"/>
    <w:rsid w:val="006F3E45"/>
    <w:rsid w:val="006F5E25"/>
    <w:rsid w:val="006F730D"/>
    <w:rsid w:val="00702ABC"/>
    <w:rsid w:val="007054B9"/>
    <w:rsid w:val="00706ED3"/>
    <w:rsid w:val="00710196"/>
    <w:rsid w:val="00710C69"/>
    <w:rsid w:val="007168EB"/>
    <w:rsid w:val="00720B4C"/>
    <w:rsid w:val="00721510"/>
    <w:rsid w:val="00721C93"/>
    <w:rsid w:val="007229CF"/>
    <w:rsid w:val="00723452"/>
    <w:rsid w:val="00723E64"/>
    <w:rsid w:val="00734ED6"/>
    <w:rsid w:val="007360BD"/>
    <w:rsid w:val="00736D80"/>
    <w:rsid w:val="007376D8"/>
    <w:rsid w:val="007456EE"/>
    <w:rsid w:val="007519F7"/>
    <w:rsid w:val="00753B82"/>
    <w:rsid w:val="00757C39"/>
    <w:rsid w:val="00764238"/>
    <w:rsid w:val="00771E69"/>
    <w:rsid w:val="007740DD"/>
    <w:rsid w:val="007757EA"/>
    <w:rsid w:val="00777788"/>
    <w:rsid w:val="00782603"/>
    <w:rsid w:val="00785DE7"/>
    <w:rsid w:val="0079133B"/>
    <w:rsid w:val="00794E6E"/>
    <w:rsid w:val="007A0571"/>
    <w:rsid w:val="007A7EC2"/>
    <w:rsid w:val="007B0CE9"/>
    <w:rsid w:val="007B1C5F"/>
    <w:rsid w:val="007C1F1A"/>
    <w:rsid w:val="007C3A5D"/>
    <w:rsid w:val="007C7FB9"/>
    <w:rsid w:val="007D40D3"/>
    <w:rsid w:val="007E3827"/>
    <w:rsid w:val="007E3A8F"/>
    <w:rsid w:val="007E685E"/>
    <w:rsid w:val="007F194B"/>
    <w:rsid w:val="007F76DE"/>
    <w:rsid w:val="007F7AAE"/>
    <w:rsid w:val="0080021F"/>
    <w:rsid w:val="008044F3"/>
    <w:rsid w:val="008139FE"/>
    <w:rsid w:val="0081713D"/>
    <w:rsid w:val="00820A03"/>
    <w:rsid w:val="00824798"/>
    <w:rsid w:val="00824DAE"/>
    <w:rsid w:val="00825332"/>
    <w:rsid w:val="00825AFE"/>
    <w:rsid w:val="008301E3"/>
    <w:rsid w:val="00830E48"/>
    <w:rsid w:val="00840F74"/>
    <w:rsid w:val="00841A86"/>
    <w:rsid w:val="00844478"/>
    <w:rsid w:val="00846E4A"/>
    <w:rsid w:val="00850B53"/>
    <w:rsid w:val="00850D8E"/>
    <w:rsid w:val="00852D1B"/>
    <w:rsid w:val="0085509B"/>
    <w:rsid w:val="0085580B"/>
    <w:rsid w:val="00857380"/>
    <w:rsid w:val="0086191A"/>
    <w:rsid w:val="00862C53"/>
    <w:rsid w:val="008632E8"/>
    <w:rsid w:val="0086364D"/>
    <w:rsid w:val="008720F2"/>
    <w:rsid w:val="0088296F"/>
    <w:rsid w:val="00893365"/>
    <w:rsid w:val="00893D69"/>
    <w:rsid w:val="00894143"/>
    <w:rsid w:val="0089597B"/>
    <w:rsid w:val="0089746B"/>
    <w:rsid w:val="008A0175"/>
    <w:rsid w:val="008A0200"/>
    <w:rsid w:val="008A3CBC"/>
    <w:rsid w:val="008C1697"/>
    <w:rsid w:val="008C2648"/>
    <w:rsid w:val="008C6AD6"/>
    <w:rsid w:val="008D46A7"/>
    <w:rsid w:val="008D5CBA"/>
    <w:rsid w:val="008E2C43"/>
    <w:rsid w:val="008E3B0E"/>
    <w:rsid w:val="008E5AF0"/>
    <w:rsid w:val="008F0FC7"/>
    <w:rsid w:val="008F389D"/>
    <w:rsid w:val="008F475A"/>
    <w:rsid w:val="008F743A"/>
    <w:rsid w:val="008F7D39"/>
    <w:rsid w:val="00902892"/>
    <w:rsid w:val="00903A46"/>
    <w:rsid w:val="00912C58"/>
    <w:rsid w:val="009140FD"/>
    <w:rsid w:val="00916304"/>
    <w:rsid w:val="00917566"/>
    <w:rsid w:val="00922E3F"/>
    <w:rsid w:val="009278F0"/>
    <w:rsid w:val="00931943"/>
    <w:rsid w:val="0093318F"/>
    <w:rsid w:val="009411B7"/>
    <w:rsid w:val="0094308B"/>
    <w:rsid w:val="00943739"/>
    <w:rsid w:val="00944DA7"/>
    <w:rsid w:val="00946573"/>
    <w:rsid w:val="00947A65"/>
    <w:rsid w:val="00956AB4"/>
    <w:rsid w:val="0095782E"/>
    <w:rsid w:val="009620F3"/>
    <w:rsid w:val="00962760"/>
    <w:rsid w:val="00962C1B"/>
    <w:rsid w:val="009639A1"/>
    <w:rsid w:val="00977A26"/>
    <w:rsid w:val="00977C3B"/>
    <w:rsid w:val="009838D9"/>
    <w:rsid w:val="00985A4F"/>
    <w:rsid w:val="00985D95"/>
    <w:rsid w:val="00987E9D"/>
    <w:rsid w:val="009904DF"/>
    <w:rsid w:val="00992E3E"/>
    <w:rsid w:val="009A273B"/>
    <w:rsid w:val="009A579C"/>
    <w:rsid w:val="009A6785"/>
    <w:rsid w:val="009A6931"/>
    <w:rsid w:val="009B6951"/>
    <w:rsid w:val="009D0148"/>
    <w:rsid w:val="009D0572"/>
    <w:rsid w:val="009E1D19"/>
    <w:rsid w:val="009F7E6B"/>
    <w:rsid w:val="009F7EA2"/>
    <w:rsid w:val="00A010E7"/>
    <w:rsid w:val="00A05B5F"/>
    <w:rsid w:val="00A07305"/>
    <w:rsid w:val="00A10FB4"/>
    <w:rsid w:val="00A115A3"/>
    <w:rsid w:val="00A12530"/>
    <w:rsid w:val="00A173DF"/>
    <w:rsid w:val="00A3424C"/>
    <w:rsid w:val="00A43B62"/>
    <w:rsid w:val="00A461D0"/>
    <w:rsid w:val="00A46778"/>
    <w:rsid w:val="00A53575"/>
    <w:rsid w:val="00A56EC7"/>
    <w:rsid w:val="00A57901"/>
    <w:rsid w:val="00A61636"/>
    <w:rsid w:val="00A6272B"/>
    <w:rsid w:val="00A652DA"/>
    <w:rsid w:val="00A658F7"/>
    <w:rsid w:val="00A66976"/>
    <w:rsid w:val="00A703AD"/>
    <w:rsid w:val="00A708C1"/>
    <w:rsid w:val="00A7533D"/>
    <w:rsid w:val="00A75450"/>
    <w:rsid w:val="00A77065"/>
    <w:rsid w:val="00A817A9"/>
    <w:rsid w:val="00A853FE"/>
    <w:rsid w:val="00A86896"/>
    <w:rsid w:val="00A9062F"/>
    <w:rsid w:val="00A90703"/>
    <w:rsid w:val="00A92A69"/>
    <w:rsid w:val="00A96C7A"/>
    <w:rsid w:val="00AA0DB1"/>
    <w:rsid w:val="00AB0DE0"/>
    <w:rsid w:val="00AC0320"/>
    <w:rsid w:val="00AC0FBE"/>
    <w:rsid w:val="00AC1AB6"/>
    <w:rsid w:val="00AC6B02"/>
    <w:rsid w:val="00AD03DC"/>
    <w:rsid w:val="00AD0A84"/>
    <w:rsid w:val="00AE1636"/>
    <w:rsid w:val="00AE2465"/>
    <w:rsid w:val="00AE26E6"/>
    <w:rsid w:val="00AE2F32"/>
    <w:rsid w:val="00AF05DD"/>
    <w:rsid w:val="00AF12DA"/>
    <w:rsid w:val="00AF37D4"/>
    <w:rsid w:val="00AF72AF"/>
    <w:rsid w:val="00AF7412"/>
    <w:rsid w:val="00B00F16"/>
    <w:rsid w:val="00B01F6D"/>
    <w:rsid w:val="00B06310"/>
    <w:rsid w:val="00B0680E"/>
    <w:rsid w:val="00B06FA6"/>
    <w:rsid w:val="00B1092B"/>
    <w:rsid w:val="00B1611A"/>
    <w:rsid w:val="00B17443"/>
    <w:rsid w:val="00B45BFF"/>
    <w:rsid w:val="00B50667"/>
    <w:rsid w:val="00B518CB"/>
    <w:rsid w:val="00B54788"/>
    <w:rsid w:val="00B55ED9"/>
    <w:rsid w:val="00B610E2"/>
    <w:rsid w:val="00B6591F"/>
    <w:rsid w:val="00B7192B"/>
    <w:rsid w:val="00B71EB4"/>
    <w:rsid w:val="00B7565F"/>
    <w:rsid w:val="00B82D5D"/>
    <w:rsid w:val="00B850F0"/>
    <w:rsid w:val="00B8607B"/>
    <w:rsid w:val="00B9624A"/>
    <w:rsid w:val="00B97D3B"/>
    <w:rsid w:val="00BA0FFB"/>
    <w:rsid w:val="00BA4A10"/>
    <w:rsid w:val="00BA72DB"/>
    <w:rsid w:val="00BB1911"/>
    <w:rsid w:val="00BD359A"/>
    <w:rsid w:val="00BD4AE1"/>
    <w:rsid w:val="00BD619B"/>
    <w:rsid w:val="00BE0395"/>
    <w:rsid w:val="00BE3C6A"/>
    <w:rsid w:val="00BE50E2"/>
    <w:rsid w:val="00BE7678"/>
    <w:rsid w:val="00BE7E76"/>
    <w:rsid w:val="00BF09EF"/>
    <w:rsid w:val="00BF27AE"/>
    <w:rsid w:val="00BF650F"/>
    <w:rsid w:val="00BF6906"/>
    <w:rsid w:val="00BF7634"/>
    <w:rsid w:val="00BF7CEF"/>
    <w:rsid w:val="00C005C1"/>
    <w:rsid w:val="00C04917"/>
    <w:rsid w:val="00C14D45"/>
    <w:rsid w:val="00C15536"/>
    <w:rsid w:val="00C15FC3"/>
    <w:rsid w:val="00C21DDE"/>
    <w:rsid w:val="00C26FC0"/>
    <w:rsid w:val="00C274D9"/>
    <w:rsid w:val="00C33306"/>
    <w:rsid w:val="00C34A10"/>
    <w:rsid w:val="00C37F94"/>
    <w:rsid w:val="00C40C47"/>
    <w:rsid w:val="00C44E3A"/>
    <w:rsid w:val="00C4581A"/>
    <w:rsid w:val="00C4644F"/>
    <w:rsid w:val="00C47869"/>
    <w:rsid w:val="00C55874"/>
    <w:rsid w:val="00C72BD3"/>
    <w:rsid w:val="00C76DD1"/>
    <w:rsid w:val="00C9219E"/>
    <w:rsid w:val="00C93F24"/>
    <w:rsid w:val="00C95420"/>
    <w:rsid w:val="00C973DA"/>
    <w:rsid w:val="00C97C45"/>
    <w:rsid w:val="00C97C94"/>
    <w:rsid w:val="00CA2A5D"/>
    <w:rsid w:val="00CA3396"/>
    <w:rsid w:val="00CA3999"/>
    <w:rsid w:val="00CA575E"/>
    <w:rsid w:val="00CA5B48"/>
    <w:rsid w:val="00CB080B"/>
    <w:rsid w:val="00CB0E49"/>
    <w:rsid w:val="00CB3427"/>
    <w:rsid w:val="00CC2EEF"/>
    <w:rsid w:val="00CC3657"/>
    <w:rsid w:val="00CC6C03"/>
    <w:rsid w:val="00CD257F"/>
    <w:rsid w:val="00CD5061"/>
    <w:rsid w:val="00CD536D"/>
    <w:rsid w:val="00CD7631"/>
    <w:rsid w:val="00CE306F"/>
    <w:rsid w:val="00CF2D27"/>
    <w:rsid w:val="00CF610D"/>
    <w:rsid w:val="00D01468"/>
    <w:rsid w:val="00D05390"/>
    <w:rsid w:val="00D0567A"/>
    <w:rsid w:val="00D1039F"/>
    <w:rsid w:val="00D12973"/>
    <w:rsid w:val="00D129B8"/>
    <w:rsid w:val="00D13459"/>
    <w:rsid w:val="00D16F01"/>
    <w:rsid w:val="00D23798"/>
    <w:rsid w:val="00D24A8B"/>
    <w:rsid w:val="00D34D25"/>
    <w:rsid w:val="00D373FB"/>
    <w:rsid w:val="00D40682"/>
    <w:rsid w:val="00D42835"/>
    <w:rsid w:val="00D54CBB"/>
    <w:rsid w:val="00D6272B"/>
    <w:rsid w:val="00D75A19"/>
    <w:rsid w:val="00D76C62"/>
    <w:rsid w:val="00D82F00"/>
    <w:rsid w:val="00D852AB"/>
    <w:rsid w:val="00D85BEB"/>
    <w:rsid w:val="00D85DCC"/>
    <w:rsid w:val="00D90119"/>
    <w:rsid w:val="00D90284"/>
    <w:rsid w:val="00D90CD2"/>
    <w:rsid w:val="00D91E18"/>
    <w:rsid w:val="00D953EC"/>
    <w:rsid w:val="00D95B57"/>
    <w:rsid w:val="00D96E2F"/>
    <w:rsid w:val="00DA47FB"/>
    <w:rsid w:val="00DB1411"/>
    <w:rsid w:val="00DB3730"/>
    <w:rsid w:val="00DB6E5F"/>
    <w:rsid w:val="00DB745A"/>
    <w:rsid w:val="00DB74D1"/>
    <w:rsid w:val="00DB7909"/>
    <w:rsid w:val="00DB7CF7"/>
    <w:rsid w:val="00DC1165"/>
    <w:rsid w:val="00DC4CD3"/>
    <w:rsid w:val="00DC698B"/>
    <w:rsid w:val="00DC6DA2"/>
    <w:rsid w:val="00DD519F"/>
    <w:rsid w:val="00DD63A8"/>
    <w:rsid w:val="00DD7A31"/>
    <w:rsid w:val="00DE0C43"/>
    <w:rsid w:val="00DF1E97"/>
    <w:rsid w:val="00E0366F"/>
    <w:rsid w:val="00E07220"/>
    <w:rsid w:val="00E1135E"/>
    <w:rsid w:val="00E1315B"/>
    <w:rsid w:val="00E15847"/>
    <w:rsid w:val="00E1595D"/>
    <w:rsid w:val="00E166BB"/>
    <w:rsid w:val="00E16D6C"/>
    <w:rsid w:val="00E23FF6"/>
    <w:rsid w:val="00E24240"/>
    <w:rsid w:val="00E25B9D"/>
    <w:rsid w:val="00E262C8"/>
    <w:rsid w:val="00E27EFA"/>
    <w:rsid w:val="00E334DF"/>
    <w:rsid w:val="00E34F34"/>
    <w:rsid w:val="00E36C5C"/>
    <w:rsid w:val="00E37E25"/>
    <w:rsid w:val="00E41B2F"/>
    <w:rsid w:val="00E44892"/>
    <w:rsid w:val="00E44ADF"/>
    <w:rsid w:val="00E53A70"/>
    <w:rsid w:val="00E56F34"/>
    <w:rsid w:val="00E573F7"/>
    <w:rsid w:val="00E575B7"/>
    <w:rsid w:val="00E65861"/>
    <w:rsid w:val="00E721E0"/>
    <w:rsid w:val="00E736C8"/>
    <w:rsid w:val="00E773F1"/>
    <w:rsid w:val="00E777E6"/>
    <w:rsid w:val="00E81570"/>
    <w:rsid w:val="00E8182B"/>
    <w:rsid w:val="00E82041"/>
    <w:rsid w:val="00E82F9A"/>
    <w:rsid w:val="00E87B0A"/>
    <w:rsid w:val="00E95CEE"/>
    <w:rsid w:val="00E97D70"/>
    <w:rsid w:val="00EA322F"/>
    <w:rsid w:val="00EA6958"/>
    <w:rsid w:val="00EA7D42"/>
    <w:rsid w:val="00EB19DE"/>
    <w:rsid w:val="00EC35EF"/>
    <w:rsid w:val="00ED0CC9"/>
    <w:rsid w:val="00ED3050"/>
    <w:rsid w:val="00ED528C"/>
    <w:rsid w:val="00ED591C"/>
    <w:rsid w:val="00EE07BF"/>
    <w:rsid w:val="00EE6B33"/>
    <w:rsid w:val="00EE721C"/>
    <w:rsid w:val="00EE73AA"/>
    <w:rsid w:val="00EF445A"/>
    <w:rsid w:val="00EF4744"/>
    <w:rsid w:val="00EF6D25"/>
    <w:rsid w:val="00F04048"/>
    <w:rsid w:val="00F04673"/>
    <w:rsid w:val="00F07B26"/>
    <w:rsid w:val="00F11047"/>
    <w:rsid w:val="00F1575B"/>
    <w:rsid w:val="00F157B2"/>
    <w:rsid w:val="00F16CED"/>
    <w:rsid w:val="00F17E1F"/>
    <w:rsid w:val="00F26D52"/>
    <w:rsid w:val="00F359C8"/>
    <w:rsid w:val="00F45889"/>
    <w:rsid w:val="00F4719F"/>
    <w:rsid w:val="00F50C4D"/>
    <w:rsid w:val="00F52AE3"/>
    <w:rsid w:val="00F57309"/>
    <w:rsid w:val="00F635E8"/>
    <w:rsid w:val="00F66D28"/>
    <w:rsid w:val="00F7194D"/>
    <w:rsid w:val="00F801B0"/>
    <w:rsid w:val="00F8130A"/>
    <w:rsid w:val="00F8170A"/>
    <w:rsid w:val="00F832CC"/>
    <w:rsid w:val="00F85E2D"/>
    <w:rsid w:val="00F9301A"/>
    <w:rsid w:val="00F94E36"/>
    <w:rsid w:val="00FA0BBA"/>
    <w:rsid w:val="00FA3C7B"/>
    <w:rsid w:val="00FA488A"/>
    <w:rsid w:val="00FA4D14"/>
    <w:rsid w:val="00FA56B1"/>
    <w:rsid w:val="00FA58F8"/>
    <w:rsid w:val="00FA767A"/>
    <w:rsid w:val="00FB3360"/>
    <w:rsid w:val="00FB7272"/>
    <w:rsid w:val="00FC046C"/>
    <w:rsid w:val="00FC7945"/>
    <w:rsid w:val="00FD1800"/>
    <w:rsid w:val="00FD4A45"/>
    <w:rsid w:val="00FE4838"/>
    <w:rsid w:val="00FF76EF"/>
    <w:rsid w:val="00FF79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D0DF29"/>
  <w15:docId w15:val="{01B1FEFB-995E-474A-8326-A1D3271E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0"/>
      <w:szCs w:val="20"/>
      <w:lang w:val="en-G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framePr w:hSpace="180" w:wrap="around" w:vAnchor="page" w:hAnchor="margin" w:y="1625"/>
      <w:outlineLvl w:val="2"/>
    </w:pPr>
    <w:rPr>
      <w:rFonts w:ascii="Arial Narrow" w:hAnsi="Arial Narrow"/>
      <w:sz w:val="20"/>
      <w:szCs w:val="20"/>
      <w:lang w:val="en-GB"/>
    </w:rPr>
  </w:style>
  <w:style w:type="paragraph" w:styleId="Heading4">
    <w:name w:val="heading 4"/>
    <w:basedOn w:val="Normal"/>
    <w:next w:val="Normal"/>
    <w:qFormat/>
    <w:pPr>
      <w:keepNext/>
      <w:outlineLvl w:val="3"/>
    </w:pPr>
    <w:rPr>
      <w:rFonts w:ascii="Arial Narrow" w:hAnsi="Arial Narrow"/>
      <w:b/>
      <w:szCs w:val="20"/>
      <w:lang w:val="en-GB"/>
    </w:rPr>
  </w:style>
  <w:style w:type="paragraph" w:styleId="Heading5">
    <w:name w:val="heading 5"/>
    <w:basedOn w:val="Normal"/>
    <w:next w:val="Normal"/>
    <w:link w:val="Heading5Char"/>
    <w:semiHidden/>
    <w:unhideWhenUsed/>
    <w:qFormat/>
    <w:rsid w:val="008F38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F445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B01F6D"/>
    <w:pPr>
      <w:ind w:left="720"/>
      <w:contextualSpacing/>
    </w:pPr>
  </w:style>
  <w:style w:type="paragraph" w:styleId="BalloonText">
    <w:name w:val="Balloon Text"/>
    <w:basedOn w:val="Normal"/>
    <w:link w:val="BalloonTextChar"/>
    <w:rsid w:val="00720B4C"/>
    <w:rPr>
      <w:rFonts w:ascii="Tahoma" w:hAnsi="Tahoma" w:cs="Tahoma"/>
      <w:sz w:val="16"/>
      <w:szCs w:val="16"/>
    </w:rPr>
  </w:style>
  <w:style w:type="character" w:customStyle="1" w:styleId="BalloonTextChar">
    <w:name w:val="Balloon Text Char"/>
    <w:basedOn w:val="DefaultParagraphFont"/>
    <w:link w:val="BalloonText"/>
    <w:rsid w:val="00720B4C"/>
    <w:rPr>
      <w:rFonts w:ascii="Tahoma" w:hAnsi="Tahoma" w:cs="Tahoma"/>
      <w:sz w:val="16"/>
      <w:szCs w:val="16"/>
      <w:lang w:val="en-US" w:eastAsia="en-US"/>
    </w:rPr>
  </w:style>
  <w:style w:type="paragraph" w:styleId="BodyText">
    <w:name w:val="Body Text"/>
    <w:basedOn w:val="Normal"/>
    <w:link w:val="BodyTextChar"/>
    <w:rsid w:val="007C7FB9"/>
    <w:rPr>
      <w:rFonts w:ascii="Arial Narrow" w:hAnsi="Arial Narrow"/>
      <w:sz w:val="22"/>
    </w:rPr>
  </w:style>
  <w:style w:type="character" w:customStyle="1" w:styleId="BodyTextChar">
    <w:name w:val="Body Text Char"/>
    <w:basedOn w:val="DefaultParagraphFont"/>
    <w:link w:val="BodyText"/>
    <w:rsid w:val="007C7FB9"/>
    <w:rPr>
      <w:rFonts w:ascii="Arial Narrow" w:hAnsi="Arial Narrow"/>
      <w:sz w:val="22"/>
      <w:szCs w:val="24"/>
      <w:lang w:val="en-US" w:eastAsia="en-US"/>
    </w:rPr>
  </w:style>
  <w:style w:type="paragraph" w:styleId="BodyText3">
    <w:name w:val="Body Text 3"/>
    <w:basedOn w:val="Normal"/>
    <w:link w:val="BodyText3Char"/>
    <w:rsid w:val="00EF445A"/>
    <w:pPr>
      <w:spacing w:after="120"/>
    </w:pPr>
    <w:rPr>
      <w:sz w:val="16"/>
      <w:szCs w:val="16"/>
    </w:rPr>
  </w:style>
  <w:style w:type="character" w:customStyle="1" w:styleId="BodyText3Char">
    <w:name w:val="Body Text 3 Char"/>
    <w:basedOn w:val="DefaultParagraphFont"/>
    <w:link w:val="BodyText3"/>
    <w:rsid w:val="00EF445A"/>
    <w:rPr>
      <w:sz w:val="16"/>
      <w:szCs w:val="16"/>
      <w:lang w:val="en-US" w:eastAsia="en-US"/>
    </w:rPr>
  </w:style>
  <w:style w:type="character" w:customStyle="1" w:styleId="Heading6Char">
    <w:name w:val="Heading 6 Char"/>
    <w:basedOn w:val="DefaultParagraphFont"/>
    <w:link w:val="Heading6"/>
    <w:semiHidden/>
    <w:rsid w:val="00EF445A"/>
    <w:rPr>
      <w:rFonts w:asciiTheme="majorHAnsi" w:eastAsiaTheme="majorEastAsia" w:hAnsiTheme="majorHAnsi" w:cstheme="majorBidi"/>
      <w:i/>
      <w:iCs/>
      <w:color w:val="243F60" w:themeColor="accent1" w:themeShade="7F"/>
      <w:sz w:val="24"/>
      <w:szCs w:val="24"/>
      <w:lang w:val="en-US" w:eastAsia="en-US"/>
    </w:rPr>
  </w:style>
  <w:style w:type="character" w:styleId="Hyperlink">
    <w:name w:val="Hyperlink"/>
    <w:basedOn w:val="DefaultParagraphFont"/>
    <w:rsid w:val="00A77065"/>
    <w:rPr>
      <w:color w:val="0000FF" w:themeColor="hyperlink"/>
      <w:u w:val="single"/>
    </w:rPr>
  </w:style>
  <w:style w:type="character" w:styleId="FollowedHyperlink">
    <w:name w:val="FollowedHyperlink"/>
    <w:basedOn w:val="DefaultParagraphFont"/>
    <w:rsid w:val="00A77065"/>
    <w:rPr>
      <w:color w:val="800080" w:themeColor="followedHyperlink"/>
      <w:u w:val="single"/>
    </w:rPr>
  </w:style>
  <w:style w:type="paragraph" w:styleId="BodyTextIndent">
    <w:name w:val="Body Text Indent"/>
    <w:basedOn w:val="Normal"/>
    <w:link w:val="BodyTextIndentChar"/>
    <w:rsid w:val="00E24240"/>
    <w:pPr>
      <w:spacing w:after="120"/>
      <w:ind w:left="360"/>
    </w:pPr>
  </w:style>
  <w:style w:type="character" w:customStyle="1" w:styleId="BodyTextIndentChar">
    <w:name w:val="Body Text Indent Char"/>
    <w:basedOn w:val="DefaultParagraphFont"/>
    <w:link w:val="BodyTextIndent"/>
    <w:rsid w:val="00E24240"/>
    <w:rPr>
      <w:sz w:val="24"/>
      <w:szCs w:val="24"/>
      <w:lang w:val="en-US" w:eastAsia="en-US"/>
    </w:rPr>
  </w:style>
  <w:style w:type="character" w:customStyle="1" w:styleId="Heading5Char">
    <w:name w:val="Heading 5 Char"/>
    <w:basedOn w:val="DefaultParagraphFont"/>
    <w:link w:val="Heading5"/>
    <w:semiHidden/>
    <w:rsid w:val="008F389D"/>
    <w:rPr>
      <w:rFonts w:asciiTheme="majorHAnsi" w:eastAsiaTheme="majorEastAsia" w:hAnsiTheme="majorHAnsi" w:cstheme="majorBidi"/>
      <w:color w:val="243F60" w:themeColor="accent1" w:themeShade="7F"/>
      <w:sz w:val="24"/>
      <w:szCs w:val="24"/>
      <w:lang w:val="en-US" w:eastAsia="en-US"/>
    </w:rPr>
  </w:style>
  <w:style w:type="table" w:styleId="TableGrid">
    <w:name w:val="Table Grid"/>
    <w:basedOn w:val="TableNormal"/>
    <w:rsid w:val="00E113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1135E"/>
    <w:rPr>
      <w:sz w:val="16"/>
      <w:szCs w:val="16"/>
    </w:rPr>
  </w:style>
  <w:style w:type="paragraph" w:styleId="CommentText">
    <w:name w:val="annotation text"/>
    <w:basedOn w:val="Normal"/>
    <w:link w:val="CommentTextChar"/>
    <w:semiHidden/>
    <w:unhideWhenUsed/>
    <w:rsid w:val="00E1135E"/>
    <w:rPr>
      <w:sz w:val="20"/>
      <w:szCs w:val="20"/>
    </w:rPr>
  </w:style>
  <w:style w:type="character" w:customStyle="1" w:styleId="CommentTextChar">
    <w:name w:val="Comment Text Char"/>
    <w:basedOn w:val="DefaultParagraphFont"/>
    <w:link w:val="CommentText"/>
    <w:semiHidden/>
    <w:rsid w:val="00E1135E"/>
    <w:rPr>
      <w:lang w:val="en-US" w:eastAsia="en-US"/>
    </w:rPr>
  </w:style>
  <w:style w:type="paragraph" w:styleId="CommentSubject">
    <w:name w:val="annotation subject"/>
    <w:basedOn w:val="CommentText"/>
    <w:next w:val="CommentText"/>
    <w:link w:val="CommentSubjectChar"/>
    <w:semiHidden/>
    <w:unhideWhenUsed/>
    <w:rsid w:val="00E573F7"/>
    <w:rPr>
      <w:b/>
      <w:bCs/>
    </w:rPr>
  </w:style>
  <w:style w:type="character" w:customStyle="1" w:styleId="CommentSubjectChar">
    <w:name w:val="Comment Subject Char"/>
    <w:basedOn w:val="CommentTextChar"/>
    <w:link w:val="CommentSubject"/>
    <w:semiHidden/>
    <w:rsid w:val="00E573F7"/>
    <w:rPr>
      <w:b/>
      <w:bCs/>
      <w:lang w:val="en-US" w:eastAsia="en-US"/>
    </w:rPr>
  </w:style>
  <w:style w:type="paragraph" w:styleId="NormalWeb">
    <w:name w:val="Normal (Web)"/>
    <w:basedOn w:val="Normal"/>
    <w:semiHidden/>
    <w:unhideWhenUsed/>
    <w:rsid w:val="00E5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98">
      <w:bodyDiv w:val="1"/>
      <w:marLeft w:val="0"/>
      <w:marRight w:val="0"/>
      <w:marTop w:val="0"/>
      <w:marBottom w:val="0"/>
      <w:divBdr>
        <w:top w:val="none" w:sz="0" w:space="0" w:color="auto"/>
        <w:left w:val="none" w:sz="0" w:space="0" w:color="auto"/>
        <w:bottom w:val="none" w:sz="0" w:space="0" w:color="auto"/>
        <w:right w:val="none" w:sz="0" w:space="0" w:color="auto"/>
      </w:divBdr>
      <w:divsChild>
        <w:div w:id="887110373">
          <w:marLeft w:val="547"/>
          <w:marRight w:val="0"/>
          <w:marTop w:val="0"/>
          <w:marBottom w:val="120"/>
          <w:divBdr>
            <w:top w:val="none" w:sz="0" w:space="0" w:color="auto"/>
            <w:left w:val="none" w:sz="0" w:space="0" w:color="auto"/>
            <w:bottom w:val="none" w:sz="0" w:space="0" w:color="auto"/>
            <w:right w:val="none" w:sz="0" w:space="0" w:color="auto"/>
          </w:divBdr>
        </w:div>
      </w:divsChild>
    </w:div>
    <w:div w:id="781267324">
      <w:bodyDiv w:val="1"/>
      <w:marLeft w:val="0"/>
      <w:marRight w:val="0"/>
      <w:marTop w:val="0"/>
      <w:marBottom w:val="0"/>
      <w:divBdr>
        <w:top w:val="none" w:sz="0" w:space="0" w:color="auto"/>
        <w:left w:val="none" w:sz="0" w:space="0" w:color="auto"/>
        <w:bottom w:val="none" w:sz="0" w:space="0" w:color="auto"/>
        <w:right w:val="none" w:sz="0" w:space="0" w:color="auto"/>
      </w:divBdr>
    </w:div>
    <w:div w:id="2082020980">
      <w:bodyDiv w:val="1"/>
      <w:marLeft w:val="0"/>
      <w:marRight w:val="0"/>
      <w:marTop w:val="0"/>
      <w:marBottom w:val="0"/>
      <w:divBdr>
        <w:top w:val="none" w:sz="0" w:space="0" w:color="auto"/>
        <w:left w:val="none" w:sz="0" w:space="0" w:color="auto"/>
        <w:bottom w:val="none" w:sz="0" w:space="0" w:color="auto"/>
        <w:right w:val="none" w:sz="0" w:space="0" w:color="auto"/>
      </w:divBdr>
    </w:div>
    <w:div w:id="21012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tchomes.net/LTCHPORTAL/Content/MLTC%20Guidance%20Document%202022-10-06.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EBF57FC0001E4B8D93B3A058317F8E" ma:contentTypeVersion="11" ma:contentTypeDescription="Create a new document." ma:contentTypeScope="" ma:versionID="81ba2362dbf71163544998edff17b221">
  <xsd:schema xmlns:xsd="http://www.w3.org/2001/XMLSchema" xmlns:xs="http://www.w3.org/2001/XMLSchema" xmlns:p="http://schemas.microsoft.com/office/2006/metadata/properties" xmlns:ns2="5ce43daf-f438-44a8-a193-1b920167a5f9" xmlns:ns3="9f822501-ee8a-46a3-ba9a-dddbcf0a19ee" targetNamespace="http://schemas.microsoft.com/office/2006/metadata/properties" ma:root="true" ma:fieldsID="beba36eb2b20079eaa6b7641d6785687" ns2:_="" ns3:_="">
    <xsd:import namespace="5ce43daf-f438-44a8-a193-1b920167a5f9"/>
    <xsd:import namespace="9f822501-ee8a-46a3-ba9a-dddbcf0a19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43daf-f438-44a8-a193-1b920167a5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22501-ee8a-46a3-ba9a-dddbcf0a19e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4133B-699C-4E87-B807-21E902910B81}">
  <ds:schemaRefs>
    <ds:schemaRef ds:uri="http://schemas.openxmlformats.org/officeDocument/2006/bibliography"/>
  </ds:schemaRefs>
</ds:datastoreItem>
</file>

<file path=customXml/itemProps2.xml><?xml version="1.0" encoding="utf-8"?>
<ds:datastoreItem xmlns:ds="http://schemas.openxmlformats.org/officeDocument/2006/customXml" ds:itemID="{0B49198F-0367-47BE-84A5-D9D262675163}">
  <ds:schemaRefs>
    <ds:schemaRef ds:uri="http://schemas.microsoft.com/sharepoint/v3/contenttype/forms"/>
  </ds:schemaRefs>
</ds:datastoreItem>
</file>

<file path=customXml/itemProps3.xml><?xml version="1.0" encoding="utf-8"?>
<ds:datastoreItem xmlns:ds="http://schemas.openxmlformats.org/officeDocument/2006/customXml" ds:itemID="{B935D5E6-F71E-46CC-9543-B4279704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43daf-f438-44a8-a193-1b920167a5f9"/>
    <ds:schemaRef ds:uri="9f822501-ee8a-46a3-ba9a-dddbcf0a1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32B8F-6420-4879-B117-83FF5703B201}">
  <ds:schemaRefs>
    <ds:schemaRef ds:uri="5ce43daf-f438-44a8-a193-1b920167a5f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f822501-ee8a-46a3-ba9a-dddbcf0a19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SUBJECT:</vt:lpstr>
    </vt:vector>
  </TitlesOfParts>
  <Company>Specialty Care</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Kelly Seow</dc:creator>
  <cp:keywords/>
  <dc:description/>
  <cp:lastModifiedBy>Annette Scott</cp:lastModifiedBy>
  <cp:revision>2</cp:revision>
  <cp:lastPrinted>2020-03-16T15:26:00Z</cp:lastPrinted>
  <dcterms:created xsi:type="dcterms:W3CDTF">2023-07-28T20:05:00Z</dcterms:created>
  <dcterms:modified xsi:type="dcterms:W3CDTF">2023-07-28T20:05:00Z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0x010100AAEBF57FC0001E4B8D93B3A058317F8E</vt:lpwstr>
  </property>
  <property fmtid="{D5CDD505-2E9C-101B-9397-08002B2CF9AE}" pid="3" name="Order">
    <vt:r8>100</vt:r8>
  </property>
</Properties>
</file>